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30" w:rsidRPr="00544D30" w:rsidRDefault="00544D30" w:rsidP="00544D30">
      <w:pPr>
        <w:shd w:val="clear" w:color="auto" w:fill="FFFFFF"/>
        <w:spacing w:after="0" w:line="510" w:lineRule="atLeast"/>
        <w:jc w:val="center"/>
        <w:outlineLvl w:val="1"/>
        <w:rPr>
          <w:rFonts w:ascii="Arial" w:eastAsia="Times New Roman" w:hAnsi="Arial" w:cs="Arial"/>
          <w:color w:val="2A2928"/>
          <w:sz w:val="39"/>
          <w:szCs w:val="39"/>
          <w:lang w:eastAsia="uk-UA"/>
        </w:rPr>
      </w:pPr>
      <w:r w:rsidRPr="00544D30">
        <w:rPr>
          <w:rFonts w:ascii="Arial" w:eastAsia="Times New Roman" w:hAnsi="Arial" w:cs="Arial"/>
          <w:color w:val="2A2928"/>
          <w:sz w:val="39"/>
          <w:szCs w:val="39"/>
          <w:lang w:eastAsia="uk-UA"/>
        </w:rPr>
        <w:t>МІНІСТЕРСТВО ОХОРОНИ ЗДОРОВ'Я УКРАЇНИ</w:t>
      </w:r>
    </w:p>
    <w:p w:rsidR="00544D30" w:rsidRPr="00544D30" w:rsidRDefault="00544D30" w:rsidP="00544D30">
      <w:pPr>
        <w:shd w:val="clear" w:color="auto" w:fill="FFFFFF"/>
        <w:spacing w:after="0" w:line="510" w:lineRule="atLeast"/>
        <w:jc w:val="center"/>
        <w:outlineLvl w:val="1"/>
        <w:rPr>
          <w:rFonts w:ascii="Arial" w:eastAsia="Times New Roman" w:hAnsi="Arial" w:cs="Arial"/>
          <w:color w:val="2A2928"/>
          <w:sz w:val="39"/>
          <w:szCs w:val="39"/>
          <w:lang w:eastAsia="uk-UA"/>
        </w:rPr>
      </w:pPr>
      <w:r w:rsidRPr="00544D30">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09"/>
        <w:gridCol w:w="2909"/>
        <w:gridCol w:w="3409"/>
      </w:tblGrid>
      <w:tr w:rsidR="00544D30" w:rsidRPr="00544D30" w:rsidTr="00544D30">
        <w:trPr>
          <w:tblCellSpacing w:w="22" w:type="dxa"/>
        </w:trPr>
        <w:tc>
          <w:tcPr>
            <w:tcW w:w="175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05.11.2013</w:t>
            </w:r>
          </w:p>
        </w:tc>
        <w:tc>
          <w:tcPr>
            <w:tcW w:w="150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N 955</w:t>
            </w:r>
          </w:p>
        </w:tc>
      </w:tr>
    </w:tbl>
    <w:p w:rsidR="00544D30" w:rsidRPr="00544D30" w:rsidRDefault="00544D30" w:rsidP="00544D30">
      <w:pPr>
        <w:shd w:val="clear" w:color="auto" w:fill="FFFFFF"/>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Зареєстровано в Міністерстві юстиції України</w:t>
      </w:r>
      <w:r w:rsidRPr="00544D30">
        <w:rPr>
          <w:rFonts w:ascii="Arial" w:eastAsia="Times New Roman" w:hAnsi="Arial" w:cs="Arial"/>
          <w:b/>
          <w:bCs/>
          <w:color w:val="2A2928"/>
          <w:sz w:val="24"/>
          <w:szCs w:val="24"/>
          <w:lang w:eastAsia="uk-UA"/>
        </w:rPr>
        <w:br/>
        <w:t>20 листопада 2013 р. за N 1978/24510</w:t>
      </w:r>
    </w:p>
    <w:p w:rsidR="00544D30" w:rsidRPr="00544D30" w:rsidRDefault="00544D30" w:rsidP="00544D30">
      <w:pPr>
        <w:shd w:val="clear" w:color="auto" w:fill="FFFFFF"/>
        <w:spacing w:after="0" w:line="510" w:lineRule="atLeast"/>
        <w:jc w:val="center"/>
        <w:outlineLvl w:val="1"/>
        <w:rPr>
          <w:rFonts w:ascii="Arial" w:eastAsia="Times New Roman" w:hAnsi="Arial" w:cs="Arial"/>
          <w:color w:val="2A2928"/>
          <w:sz w:val="39"/>
          <w:szCs w:val="39"/>
          <w:lang w:eastAsia="uk-UA"/>
        </w:rPr>
      </w:pPr>
      <w:r w:rsidRPr="00544D30">
        <w:rPr>
          <w:rFonts w:ascii="Arial" w:eastAsia="Times New Roman" w:hAnsi="Arial" w:cs="Arial"/>
          <w:color w:val="2A2928"/>
          <w:sz w:val="39"/>
          <w:szCs w:val="39"/>
          <w:lang w:eastAsia="uk-UA"/>
        </w:rPr>
        <w:t>Про затвердження нормативно-правових актів щодо захисту від зараження ВІЛ-інфекцією при виконанні професійних обов'язків</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Відповідно до </w:t>
      </w:r>
      <w:hyperlink r:id="rId5" w:tgtFrame="_top" w:history="1">
        <w:r w:rsidRPr="00544D30">
          <w:rPr>
            <w:rFonts w:ascii="Arial" w:eastAsia="Times New Roman" w:hAnsi="Arial" w:cs="Arial"/>
            <w:color w:val="0000FF"/>
            <w:sz w:val="24"/>
            <w:szCs w:val="24"/>
            <w:u w:val="single"/>
            <w:lang w:eastAsia="uk-UA"/>
          </w:rPr>
          <w:t>статті 20 Закону України "Про протидію поширенню хвороб, зумовлених вірусом імунодефіциту людини (ВІЛ), та правовий і соціальний захист людей, які живуть з ВІЛ"</w:t>
        </w:r>
      </w:hyperlink>
      <w:r w:rsidRPr="00544D30">
        <w:rPr>
          <w:rFonts w:ascii="Arial" w:eastAsia="Times New Roman" w:hAnsi="Arial" w:cs="Arial"/>
          <w:color w:val="2A2928"/>
          <w:sz w:val="24"/>
          <w:szCs w:val="24"/>
          <w:lang w:eastAsia="uk-UA"/>
        </w:rPr>
        <w:t>, з метою захисту працівників від зараження ВІЛ-інфекцією при виконанні професійних обов'язків</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НАКАЗУЮ:</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1. Затвердити: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1) Перелік та нормативи застосування засобів індивідуального захисту працівниками, які проводять діагностичні дослідження на ВІЛ-інфекцію, надають медичну допомогу та соціальні послуги людям, які живуть з ВІЛ, або контактують з кров'ю чи біологічними матеріалами людини, забрудненими ними інструментарієм, обладнанням чи предметами, що додаються;</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2) </w:t>
      </w:r>
      <w:hyperlink r:id="rId6" w:tgtFrame="_top" w:history="1">
        <w:r w:rsidRPr="00544D30">
          <w:rPr>
            <w:rFonts w:ascii="Arial" w:eastAsia="Times New Roman" w:hAnsi="Arial" w:cs="Arial"/>
            <w:color w:val="0000FF"/>
            <w:sz w:val="24"/>
            <w:szCs w:val="24"/>
            <w:u w:val="single"/>
            <w:lang w:eastAsia="uk-UA"/>
          </w:rPr>
          <w:t>Типову інструкцію щодо порядку використання засобів індивідуального захисту працівниками, які проводять діагностичні дослідження на ВІЛ-інфекцію, надають медичну допомогу та соціальні послуги людям, які живуть з ВІЛ, або контактують з кров'ю чи біологічними матеріалами людини, забрудненими ними інструментарієм, обладнанням чи предметами</w:t>
        </w:r>
      </w:hyperlink>
      <w:r w:rsidRPr="00544D30">
        <w:rPr>
          <w:rFonts w:ascii="Arial" w:eastAsia="Times New Roman" w:hAnsi="Arial" w:cs="Arial"/>
          <w:color w:val="2A2928"/>
          <w:sz w:val="24"/>
          <w:szCs w:val="24"/>
          <w:lang w:eastAsia="uk-UA"/>
        </w:rPr>
        <w:t>, що додається;</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3) </w:t>
      </w:r>
      <w:hyperlink r:id="rId7" w:tgtFrame="_top" w:history="1">
        <w:r w:rsidRPr="00544D30">
          <w:rPr>
            <w:rFonts w:ascii="Arial" w:eastAsia="Times New Roman" w:hAnsi="Arial" w:cs="Arial"/>
            <w:color w:val="0000FF"/>
            <w:sz w:val="24"/>
            <w:szCs w:val="24"/>
            <w:u w:val="single"/>
            <w:lang w:eastAsia="uk-UA"/>
          </w:rPr>
          <w:t xml:space="preserve">Порядок проведення екстреної </w:t>
        </w:r>
        <w:proofErr w:type="spellStart"/>
        <w:r w:rsidRPr="00544D30">
          <w:rPr>
            <w:rFonts w:ascii="Arial" w:eastAsia="Times New Roman" w:hAnsi="Arial" w:cs="Arial"/>
            <w:color w:val="0000FF"/>
            <w:sz w:val="24"/>
            <w:szCs w:val="24"/>
            <w:u w:val="single"/>
            <w:lang w:eastAsia="uk-UA"/>
          </w:rPr>
          <w:t>постконтактної</w:t>
        </w:r>
        <w:proofErr w:type="spellEnd"/>
        <w:r w:rsidRPr="00544D30">
          <w:rPr>
            <w:rFonts w:ascii="Arial" w:eastAsia="Times New Roman" w:hAnsi="Arial" w:cs="Arial"/>
            <w:color w:val="0000FF"/>
            <w:sz w:val="24"/>
            <w:szCs w:val="24"/>
            <w:u w:val="single"/>
            <w:lang w:eastAsia="uk-UA"/>
          </w:rPr>
          <w:t xml:space="preserve"> профілактики ВІЛ-інфекції у працівників при виконанні професійних обов'язків</w:t>
        </w:r>
      </w:hyperlink>
      <w:r w:rsidRPr="00544D30">
        <w:rPr>
          <w:rFonts w:ascii="Arial" w:eastAsia="Times New Roman" w:hAnsi="Arial" w:cs="Arial"/>
          <w:color w:val="2A2928"/>
          <w:sz w:val="24"/>
          <w:szCs w:val="24"/>
          <w:lang w:eastAsia="uk-UA"/>
        </w:rPr>
        <w:t>, що додається.</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2. У </w:t>
      </w:r>
      <w:hyperlink r:id="rId8" w:tgtFrame="_top" w:history="1">
        <w:r w:rsidRPr="00544D30">
          <w:rPr>
            <w:rFonts w:ascii="Arial" w:eastAsia="Times New Roman" w:hAnsi="Arial" w:cs="Arial"/>
            <w:color w:val="0000FF"/>
            <w:sz w:val="24"/>
            <w:szCs w:val="24"/>
            <w:u w:val="single"/>
            <w:lang w:eastAsia="uk-UA"/>
          </w:rPr>
          <w:t>пункті 2 наказу Міністерства охорони здоров'я України від 25 травня 2000 року N 120 "Про вдосконалення організації медичної допомоги хворим на ВІЛ-інфекцію/СНІД"</w:t>
        </w:r>
      </w:hyperlink>
      <w:r w:rsidRPr="00544D30">
        <w:rPr>
          <w:rFonts w:ascii="Arial" w:eastAsia="Times New Roman" w:hAnsi="Arial" w:cs="Arial"/>
          <w:color w:val="2A2928"/>
          <w:sz w:val="24"/>
          <w:szCs w:val="24"/>
          <w:lang w:eastAsia="uk-UA"/>
        </w:rPr>
        <w:t>, зареєстрованого в Міністерстві юстиції України 14 листопада 2000 року за N 819/5040 (далі - Наказ):</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підпункт 2.3 виключити. У зв'язку з цим підпункти 2.4 - 2.6 вважати відповідно підпунктами 2.3 - 2.5;</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абзац другий підпункту 2.4 виключити. У зв'язку з цим абзаци третій - восьмий вважати відповідно абзацами другим - сьомим.</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3. Внести до </w:t>
      </w:r>
      <w:hyperlink r:id="rId9" w:tgtFrame="_top" w:history="1">
        <w:r w:rsidRPr="00544D30">
          <w:rPr>
            <w:rFonts w:ascii="Arial" w:eastAsia="Times New Roman" w:hAnsi="Arial" w:cs="Arial"/>
            <w:color w:val="0000FF"/>
            <w:sz w:val="24"/>
            <w:szCs w:val="24"/>
            <w:u w:val="single"/>
            <w:lang w:eastAsia="uk-UA"/>
          </w:rPr>
          <w:t xml:space="preserve">Інструкції з профілактики </w:t>
        </w:r>
        <w:proofErr w:type="spellStart"/>
        <w:r w:rsidRPr="00544D30">
          <w:rPr>
            <w:rFonts w:ascii="Arial" w:eastAsia="Times New Roman" w:hAnsi="Arial" w:cs="Arial"/>
            <w:color w:val="0000FF"/>
            <w:sz w:val="24"/>
            <w:szCs w:val="24"/>
            <w:u w:val="single"/>
            <w:lang w:eastAsia="uk-UA"/>
          </w:rPr>
          <w:t>внутрішньолікарняного</w:t>
        </w:r>
        <w:proofErr w:type="spellEnd"/>
        <w:r w:rsidRPr="00544D30">
          <w:rPr>
            <w:rFonts w:ascii="Arial" w:eastAsia="Times New Roman" w:hAnsi="Arial" w:cs="Arial"/>
            <w:color w:val="0000FF"/>
            <w:sz w:val="24"/>
            <w:szCs w:val="24"/>
            <w:u w:val="single"/>
            <w:lang w:eastAsia="uk-UA"/>
          </w:rPr>
          <w:t xml:space="preserve"> та професійного зараження ВІЛ-інфекцією</w:t>
        </w:r>
      </w:hyperlink>
      <w:r w:rsidRPr="00544D30">
        <w:rPr>
          <w:rFonts w:ascii="Arial" w:eastAsia="Times New Roman" w:hAnsi="Arial" w:cs="Arial"/>
          <w:color w:val="2A2928"/>
          <w:sz w:val="24"/>
          <w:szCs w:val="24"/>
          <w:lang w:eastAsia="uk-UA"/>
        </w:rPr>
        <w:t>, затвердженої Наказом, зареєстрованої в Міністерстві юстиції України 14 листопада 2000 року за N 820/5041, такі зміни: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у пункті 1.2 глави 1 слова та цифру "аптечками для проведення термінової профілактики при аварійних ситуаціях (додаток 1)" виключити;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lastRenderedPageBreak/>
        <w:t>главу 3 виключити.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У зв'язку з цим главу 4 вважати главою 3;</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в абзаці першому пункту 3.1 глави 3 слово та цифру "додаток 2" замінити словом "додаток";</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додаток 1 виключити.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У зв'язку з цим додаток 2 вважати додатком.</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 xml:space="preserve">4. Департаменту реформ та розвитку медичної допомоги (М. </w:t>
      </w:r>
      <w:proofErr w:type="spellStart"/>
      <w:r w:rsidRPr="00544D30">
        <w:rPr>
          <w:rFonts w:ascii="Arial" w:eastAsia="Times New Roman" w:hAnsi="Arial" w:cs="Arial"/>
          <w:color w:val="2A2928"/>
          <w:sz w:val="24"/>
          <w:szCs w:val="24"/>
          <w:lang w:eastAsia="uk-UA"/>
        </w:rPr>
        <w:t>Хобзей</w:t>
      </w:r>
      <w:proofErr w:type="spellEnd"/>
      <w:r w:rsidRPr="00544D30">
        <w:rPr>
          <w:rFonts w:ascii="Arial" w:eastAsia="Times New Roman" w:hAnsi="Arial" w:cs="Arial"/>
          <w:color w:val="2A2928"/>
          <w:sz w:val="24"/>
          <w:szCs w:val="24"/>
          <w:lang w:eastAsia="uk-UA"/>
        </w:rPr>
        <w:t>) в установленому порядку забезпечити подання цього наказу на державну реєстрацію до Міністерства юстиції України.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 xml:space="preserve">5. Контроль за виконанням цього наказу покласти на заступника Міністра О. </w:t>
      </w:r>
      <w:proofErr w:type="spellStart"/>
      <w:r w:rsidRPr="00544D30">
        <w:rPr>
          <w:rFonts w:ascii="Arial" w:eastAsia="Times New Roman" w:hAnsi="Arial" w:cs="Arial"/>
          <w:color w:val="2A2928"/>
          <w:sz w:val="24"/>
          <w:szCs w:val="24"/>
          <w:lang w:eastAsia="uk-UA"/>
        </w:rPr>
        <w:t>Толстанова</w:t>
      </w:r>
      <w:proofErr w:type="spellEnd"/>
      <w:r w:rsidRPr="00544D30">
        <w:rPr>
          <w:rFonts w:ascii="Arial" w:eastAsia="Times New Roman" w:hAnsi="Arial" w:cs="Arial"/>
          <w:color w:val="2A2928"/>
          <w:sz w:val="24"/>
          <w:szCs w:val="24"/>
          <w:lang w:eastAsia="uk-UA"/>
        </w:rPr>
        <w:t>.</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6. Цей наказ набирає чинності з дня його офіційного опублікування.</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544D30" w:rsidRPr="00544D30" w:rsidTr="00544D30">
        <w:trPr>
          <w:tblCellSpacing w:w="22" w:type="dxa"/>
        </w:trPr>
        <w:tc>
          <w:tcPr>
            <w:tcW w:w="250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vAlign w:val="bottom"/>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Р. Богатирьова</w:t>
            </w:r>
          </w:p>
        </w:tc>
      </w:tr>
      <w:tr w:rsidR="00544D30" w:rsidRPr="00544D30" w:rsidTr="00544D30">
        <w:trPr>
          <w:tblCellSpacing w:w="22" w:type="dxa"/>
        </w:trPr>
        <w:tc>
          <w:tcPr>
            <w:tcW w:w="250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 </w:t>
            </w:r>
          </w:p>
        </w:tc>
      </w:tr>
      <w:tr w:rsidR="00544D30" w:rsidRPr="00544D30" w:rsidTr="00544D30">
        <w:trPr>
          <w:tblCellSpacing w:w="22" w:type="dxa"/>
        </w:trPr>
        <w:tc>
          <w:tcPr>
            <w:tcW w:w="250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Голова Державної служби України з</w:t>
            </w:r>
            <w:r w:rsidRPr="00544D30">
              <w:rPr>
                <w:rFonts w:ascii="Arial" w:eastAsia="Times New Roman" w:hAnsi="Arial" w:cs="Arial"/>
                <w:b/>
                <w:bCs/>
                <w:color w:val="2A2928"/>
                <w:sz w:val="24"/>
                <w:szCs w:val="24"/>
                <w:lang w:eastAsia="uk-UA"/>
              </w:rPr>
              <w:br/>
              <w:t>питань протидії ВІЛ-інфекції/</w:t>
            </w:r>
            <w:proofErr w:type="spellStart"/>
            <w:r w:rsidRPr="00544D30">
              <w:rPr>
                <w:rFonts w:ascii="Arial" w:eastAsia="Times New Roman" w:hAnsi="Arial" w:cs="Arial"/>
                <w:b/>
                <w:bCs/>
                <w:color w:val="2A2928"/>
                <w:sz w:val="24"/>
                <w:szCs w:val="24"/>
                <w:lang w:eastAsia="uk-UA"/>
              </w:rPr>
              <w:t>СНІДу</w:t>
            </w:r>
            <w:proofErr w:type="spellEnd"/>
            <w:r w:rsidRPr="00544D30">
              <w:rPr>
                <w:rFonts w:ascii="Arial" w:eastAsia="Times New Roman" w:hAnsi="Arial" w:cs="Arial"/>
                <w:b/>
                <w:bCs/>
                <w:color w:val="2A2928"/>
                <w:sz w:val="24"/>
                <w:szCs w:val="24"/>
                <w:lang w:eastAsia="uk-UA"/>
              </w:rPr>
              <w:br/>
              <w:t>та інших соціально</w:t>
            </w:r>
            <w:r w:rsidRPr="00544D30">
              <w:rPr>
                <w:rFonts w:ascii="Arial" w:eastAsia="Times New Roman" w:hAnsi="Arial" w:cs="Arial"/>
                <w:b/>
                <w:bCs/>
                <w:color w:val="2A2928"/>
                <w:sz w:val="24"/>
                <w:szCs w:val="24"/>
                <w:lang w:eastAsia="uk-UA"/>
              </w:rPr>
              <w:br/>
              <w:t>небезпечних захворювань</w:t>
            </w:r>
          </w:p>
        </w:tc>
        <w:tc>
          <w:tcPr>
            <w:tcW w:w="2500" w:type="pct"/>
            <w:shd w:val="clear" w:color="auto" w:fill="FFFFFF"/>
            <w:tcMar>
              <w:top w:w="0" w:type="dxa"/>
              <w:left w:w="0" w:type="dxa"/>
              <w:bottom w:w="0" w:type="dxa"/>
              <w:right w:w="0" w:type="dxa"/>
            </w:tcMar>
            <w:vAlign w:val="bottom"/>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 xml:space="preserve">Т. </w:t>
            </w:r>
            <w:proofErr w:type="spellStart"/>
            <w:r w:rsidRPr="00544D30">
              <w:rPr>
                <w:rFonts w:ascii="Arial" w:eastAsia="Times New Roman" w:hAnsi="Arial" w:cs="Arial"/>
                <w:b/>
                <w:bCs/>
                <w:color w:val="2A2928"/>
                <w:sz w:val="24"/>
                <w:szCs w:val="24"/>
                <w:lang w:eastAsia="uk-UA"/>
              </w:rPr>
              <w:t>Александріна</w:t>
            </w:r>
            <w:proofErr w:type="spellEnd"/>
          </w:p>
        </w:tc>
      </w:tr>
      <w:tr w:rsidR="00544D30" w:rsidRPr="00544D30" w:rsidTr="00544D30">
        <w:trPr>
          <w:tblCellSpacing w:w="22" w:type="dxa"/>
        </w:trPr>
        <w:tc>
          <w:tcPr>
            <w:tcW w:w="250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Голова Державної служби України</w:t>
            </w:r>
            <w:r w:rsidRPr="00544D30">
              <w:rPr>
                <w:rFonts w:ascii="Arial" w:eastAsia="Times New Roman" w:hAnsi="Arial" w:cs="Arial"/>
                <w:b/>
                <w:bCs/>
                <w:color w:val="2A2928"/>
                <w:sz w:val="24"/>
                <w:szCs w:val="24"/>
                <w:lang w:eastAsia="uk-UA"/>
              </w:rPr>
              <w:br/>
              <w:t>з питань регуляторної політики</w:t>
            </w:r>
            <w:r w:rsidRPr="00544D30">
              <w:rPr>
                <w:rFonts w:ascii="Arial" w:eastAsia="Times New Roman" w:hAnsi="Arial" w:cs="Arial"/>
                <w:b/>
                <w:bCs/>
                <w:color w:val="2A2928"/>
                <w:sz w:val="24"/>
                <w:szCs w:val="24"/>
                <w:lang w:eastAsia="uk-UA"/>
              </w:rPr>
              <w:br/>
              <w:t>та розвитку підприємництва</w:t>
            </w:r>
          </w:p>
        </w:tc>
        <w:tc>
          <w:tcPr>
            <w:tcW w:w="2500" w:type="pct"/>
            <w:shd w:val="clear" w:color="auto" w:fill="FFFFFF"/>
            <w:tcMar>
              <w:top w:w="0" w:type="dxa"/>
              <w:left w:w="0" w:type="dxa"/>
              <w:bottom w:w="0" w:type="dxa"/>
              <w:right w:w="0" w:type="dxa"/>
            </w:tcMar>
            <w:vAlign w:val="bottom"/>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М. Ю. Бродський</w:t>
            </w:r>
          </w:p>
        </w:tc>
      </w:tr>
      <w:tr w:rsidR="00544D30" w:rsidRPr="00544D30" w:rsidTr="00544D30">
        <w:trPr>
          <w:tblCellSpacing w:w="22" w:type="dxa"/>
        </w:trPr>
        <w:tc>
          <w:tcPr>
            <w:tcW w:w="2500" w:type="pct"/>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Перший заступник Голови</w:t>
            </w:r>
            <w:r w:rsidRPr="00544D30">
              <w:rPr>
                <w:rFonts w:ascii="Arial" w:eastAsia="Times New Roman" w:hAnsi="Arial" w:cs="Arial"/>
                <w:b/>
                <w:bCs/>
                <w:color w:val="2A2928"/>
                <w:sz w:val="24"/>
                <w:szCs w:val="24"/>
                <w:lang w:eastAsia="uk-UA"/>
              </w:rPr>
              <w:br/>
              <w:t>Спільного представницького</w:t>
            </w:r>
            <w:r w:rsidRPr="00544D30">
              <w:rPr>
                <w:rFonts w:ascii="Arial" w:eastAsia="Times New Roman" w:hAnsi="Arial" w:cs="Arial"/>
                <w:b/>
                <w:bCs/>
                <w:color w:val="2A2928"/>
                <w:sz w:val="24"/>
                <w:szCs w:val="24"/>
                <w:lang w:eastAsia="uk-UA"/>
              </w:rPr>
              <w:br/>
              <w:t>органу сторони роботодавців</w:t>
            </w:r>
            <w:r w:rsidRPr="00544D30">
              <w:rPr>
                <w:rFonts w:ascii="Arial" w:eastAsia="Times New Roman" w:hAnsi="Arial" w:cs="Arial"/>
                <w:b/>
                <w:bCs/>
                <w:color w:val="2A2928"/>
                <w:sz w:val="24"/>
                <w:szCs w:val="24"/>
                <w:lang w:eastAsia="uk-UA"/>
              </w:rPr>
              <w:br/>
              <w:t>на національному рівні</w:t>
            </w:r>
          </w:p>
        </w:tc>
        <w:tc>
          <w:tcPr>
            <w:tcW w:w="2500" w:type="pct"/>
            <w:shd w:val="clear" w:color="auto" w:fill="FFFFFF"/>
            <w:tcMar>
              <w:top w:w="0" w:type="dxa"/>
              <w:left w:w="0" w:type="dxa"/>
              <w:bottom w:w="0" w:type="dxa"/>
              <w:right w:w="0" w:type="dxa"/>
            </w:tcMar>
            <w:vAlign w:val="bottom"/>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О. Мірошниченко</w:t>
            </w:r>
          </w:p>
        </w:tc>
      </w:tr>
    </w:tbl>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 </w:t>
      </w:r>
    </w:p>
    <w:p w:rsidR="00544D30" w:rsidRPr="00544D30" w:rsidRDefault="00544D30" w:rsidP="00544D30">
      <w:pPr>
        <w:shd w:val="clear" w:color="auto" w:fill="FFFFFF"/>
        <w:spacing w:after="0" w:line="360" w:lineRule="atLeast"/>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ЗАТВЕРДЖЕНО</w:t>
      </w:r>
      <w:r w:rsidRPr="00544D30">
        <w:rPr>
          <w:rFonts w:ascii="Arial" w:eastAsia="Times New Roman" w:hAnsi="Arial" w:cs="Arial"/>
          <w:color w:val="2A2928"/>
          <w:sz w:val="24"/>
          <w:szCs w:val="24"/>
          <w:lang w:eastAsia="uk-UA"/>
        </w:rPr>
        <w:br/>
        <w:t>Наказ Міністерства охорони здоров'я України</w:t>
      </w:r>
      <w:r w:rsidRPr="00544D30">
        <w:rPr>
          <w:rFonts w:ascii="Arial" w:eastAsia="Times New Roman" w:hAnsi="Arial" w:cs="Arial"/>
          <w:color w:val="2A2928"/>
          <w:sz w:val="24"/>
          <w:szCs w:val="24"/>
          <w:lang w:eastAsia="uk-UA"/>
        </w:rPr>
        <w:br/>
        <w:t>05.11.2013 N 955</w:t>
      </w:r>
    </w:p>
    <w:p w:rsidR="00544D30" w:rsidRPr="00544D30" w:rsidRDefault="00544D30" w:rsidP="00544D30">
      <w:pPr>
        <w:shd w:val="clear" w:color="auto" w:fill="FFFFFF"/>
        <w:spacing w:after="0" w:line="360" w:lineRule="atLeast"/>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Зареєстровано</w:t>
      </w:r>
      <w:r w:rsidRPr="00544D30">
        <w:rPr>
          <w:rFonts w:ascii="Arial" w:eastAsia="Times New Roman" w:hAnsi="Arial" w:cs="Arial"/>
          <w:color w:val="2A2928"/>
          <w:sz w:val="24"/>
          <w:szCs w:val="24"/>
          <w:lang w:eastAsia="uk-UA"/>
        </w:rPr>
        <w:br/>
        <w:t>в Міністерстві юстиції України</w:t>
      </w:r>
      <w:r w:rsidRPr="00544D30">
        <w:rPr>
          <w:rFonts w:ascii="Arial" w:eastAsia="Times New Roman" w:hAnsi="Arial" w:cs="Arial"/>
          <w:color w:val="2A2928"/>
          <w:sz w:val="24"/>
          <w:szCs w:val="24"/>
          <w:lang w:eastAsia="uk-UA"/>
        </w:rPr>
        <w:br/>
        <w:t>20 листопада 2013 р. за N 1978/24510</w:t>
      </w:r>
    </w:p>
    <w:p w:rsidR="00544D30" w:rsidRPr="00544D30" w:rsidRDefault="00544D30" w:rsidP="00544D30">
      <w:pPr>
        <w:shd w:val="clear" w:color="auto" w:fill="FFFFFF"/>
        <w:spacing w:after="0" w:line="435" w:lineRule="atLeast"/>
        <w:jc w:val="center"/>
        <w:outlineLvl w:val="2"/>
        <w:rPr>
          <w:rFonts w:ascii="Arial" w:eastAsia="Times New Roman" w:hAnsi="Arial" w:cs="Arial"/>
          <w:color w:val="2A2928"/>
          <w:sz w:val="32"/>
          <w:szCs w:val="32"/>
          <w:lang w:eastAsia="uk-UA"/>
        </w:rPr>
      </w:pPr>
      <w:r w:rsidRPr="00544D30">
        <w:rPr>
          <w:rFonts w:ascii="Arial" w:eastAsia="Times New Roman" w:hAnsi="Arial" w:cs="Arial"/>
          <w:color w:val="2A2928"/>
          <w:sz w:val="32"/>
          <w:szCs w:val="32"/>
          <w:lang w:eastAsia="uk-UA"/>
        </w:rPr>
        <w:t>Перелік та нормативи</w:t>
      </w:r>
      <w:r w:rsidRPr="00544D30">
        <w:rPr>
          <w:rFonts w:ascii="Arial" w:eastAsia="Times New Roman" w:hAnsi="Arial" w:cs="Arial"/>
          <w:color w:val="2A2928"/>
          <w:sz w:val="32"/>
          <w:szCs w:val="32"/>
          <w:lang w:eastAsia="uk-UA"/>
        </w:rPr>
        <w:br/>
        <w:t xml:space="preserve">застосування засобів індивідуального захисту працівниками, які проводять діагностичні дослідження на ВІЛ-інфекцію, надають медичну допомогу та соціальні послуги людям, які живуть з ВІЛ, або контактують з кров'ю чи біологічними матеріалами людини, </w:t>
      </w:r>
      <w:r w:rsidRPr="00544D30">
        <w:rPr>
          <w:rFonts w:ascii="Arial" w:eastAsia="Times New Roman" w:hAnsi="Arial" w:cs="Arial"/>
          <w:color w:val="2A2928"/>
          <w:sz w:val="32"/>
          <w:szCs w:val="32"/>
          <w:lang w:eastAsia="uk-UA"/>
        </w:rPr>
        <w:lastRenderedPageBreak/>
        <w:t>забрудненими ними інструментарієм, обладнанням чи предметами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1. Ці Перелік та нормативи є обов'язковими для закладів охорони здоров'я всіх форм власності, медичний персонал яких проводить діагностичні дослідження на ВІЛ-інфекцію, надає медичну допомогу та соціальні послуги людям, які живуть з ВІЛ, або контактує з кров'ю чи біологічними матеріалами людини, забрудненими ними інструментарієм, обладнанням чи предметами.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2. Під час маніпуляцій, які супроводжуються порушенням цілісності шкіри і слизових оболонок, розтину трупів, проведення лабораторних досліджень, оброблення інструментарію і білизни, прибирання приміщень тощо медичні працівники та інший персонал повинні користуватися засобами індивідуального захисту.</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Кількість цих засобів визначається, виходячи з добової норми на одного працівника, у кількості не меншій ніж: хірургічний халат - 1, гумові (латексні/</w:t>
      </w:r>
      <w:proofErr w:type="spellStart"/>
      <w:r w:rsidRPr="00544D30">
        <w:rPr>
          <w:rFonts w:ascii="Arial" w:eastAsia="Times New Roman" w:hAnsi="Arial" w:cs="Arial"/>
          <w:color w:val="2A2928"/>
          <w:sz w:val="24"/>
          <w:szCs w:val="24"/>
          <w:lang w:eastAsia="uk-UA"/>
        </w:rPr>
        <w:t>неопренові</w:t>
      </w:r>
      <w:proofErr w:type="spellEnd"/>
      <w:r w:rsidRPr="00544D30">
        <w:rPr>
          <w:rFonts w:ascii="Arial" w:eastAsia="Times New Roman" w:hAnsi="Arial" w:cs="Arial"/>
          <w:color w:val="2A2928"/>
          <w:sz w:val="24"/>
          <w:szCs w:val="24"/>
          <w:lang w:eastAsia="uk-UA"/>
        </w:rPr>
        <w:t>) рукавички - з розрахунку 1 пара на 3 години роботи, маски - 6, шапочка - 1, непромокальний фартух - 1, нарукавники - 2, окуляри - 1, захисний екран - 1.</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У спеціалізованих відділеннях закладів охорони здоров'я, що надають медичну допомогу ВІЛ-інфікованим особам та хворим на СНІД, повинно бути не менше ніж один набір одноразового стерильного інструментарію на 6 хворих (на добу): для хірургії, для гінекології, для отоларингології, для взяття крові.</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Для консультантів і чергової зміни медичних працівників додатково видається половина зазначеної в абзацах другому, третьому цього пункту кількості засобів індивідуального захисту та наборів інструментарію.</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3. Медичні працівники з травмами, ранами на руках, ексудативними ураженнями шкіри, які неможливо закрити пов'язкою, звільняються на період захворювання від медичного обслуговування ВІЛ-інфікованих осіб та хворих на СНІД і контакту з предметами догляду за ними.</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 xml:space="preserve">4. Усі маніпуляції з кров'ю і сироватками ВІЛ-інфікованих осіб та хворих на СНІД у лабораторіях повинні виконуватися за допомогою гумових груш, автоматичних піпеток, дозаторів, </w:t>
      </w:r>
      <w:proofErr w:type="spellStart"/>
      <w:r w:rsidRPr="00544D30">
        <w:rPr>
          <w:rFonts w:ascii="Arial" w:eastAsia="Times New Roman" w:hAnsi="Arial" w:cs="Arial"/>
          <w:color w:val="2A2928"/>
          <w:sz w:val="24"/>
          <w:szCs w:val="24"/>
          <w:lang w:eastAsia="uk-UA"/>
        </w:rPr>
        <w:t>електровідсмоктувачів</w:t>
      </w:r>
      <w:proofErr w:type="spellEnd"/>
      <w:r w:rsidRPr="00544D30">
        <w:rPr>
          <w:rFonts w:ascii="Arial" w:eastAsia="Times New Roman" w:hAnsi="Arial" w:cs="Arial"/>
          <w:color w:val="2A2928"/>
          <w:sz w:val="24"/>
          <w:szCs w:val="24"/>
          <w:lang w:eastAsia="uk-UA"/>
        </w:rPr>
        <w:t>.</w:t>
      </w:r>
    </w:p>
    <w:p w:rsidR="00544D30" w:rsidRPr="00544D30" w:rsidRDefault="00544D30" w:rsidP="00544D30">
      <w:pPr>
        <w:shd w:val="clear" w:color="auto" w:fill="FFFFFF"/>
        <w:spacing w:after="0" w:line="360" w:lineRule="atLeast"/>
        <w:jc w:val="both"/>
        <w:rPr>
          <w:rFonts w:ascii="Arial" w:eastAsia="Times New Roman" w:hAnsi="Arial" w:cs="Arial"/>
          <w:color w:val="2A2928"/>
          <w:sz w:val="24"/>
          <w:szCs w:val="24"/>
          <w:lang w:eastAsia="uk-UA"/>
        </w:rPr>
      </w:pPr>
      <w:r w:rsidRPr="00544D30">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71"/>
        <w:gridCol w:w="4769"/>
        <w:gridCol w:w="972"/>
        <w:gridCol w:w="3844"/>
        <w:gridCol w:w="71"/>
      </w:tblGrid>
      <w:tr w:rsidR="00544D30" w:rsidRPr="00544D30" w:rsidTr="004E1F61">
        <w:trPr>
          <w:tblCellSpacing w:w="22" w:type="dxa"/>
        </w:trPr>
        <w:tc>
          <w:tcPr>
            <w:tcW w:w="2466" w:type="pct"/>
            <w:gridSpan w:val="2"/>
            <w:shd w:val="clear" w:color="auto" w:fill="FFFFFF"/>
            <w:tcMar>
              <w:top w:w="0" w:type="dxa"/>
              <w:left w:w="0" w:type="dxa"/>
              <w:bottom w:w="0" w:type="dxa"/>
              <w:right w:w="0" w:type="dxa"/>
            </w:tcMar>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Директор Департаменту</w:t>
            </w:r>
            <w:r w:rsidRPr="00544D30">
              <w:rPr>
                <w:rFonts w:ascii="Arial" w:eastAsia="Times New Roman" w:hAnsi="Arial" w:cs="Arial"/>
                <w:b/>
                <w:bCs/>
                <w:color w:val="2A2928"/>
                <w:sz w:val="24"/>
                <w:szCs w:val="24"/>
                <w:lang w:eastAsia="uk-UA"/>
              </w:rPr>
              <w:br/>
              <w:t>реформ та розвитку</w:t>
            </w:r>
            <w:r w:rsidRPr="00544D30">
              <w:rPr>
                <w:rFonts w:ascii="Arial" w:eastAsia="Times New Roman" w:hAnsi="Arial" w:cs="Arial"/>
                <w:b/>
                <w:bCs/>
                <w:color w:val="2A2928"/>
                <w:sz w:val="24"/>
                <w:szCs w:val="24"/>
                <w:lang w:eastAsia="uk-UA"/>
              </w:rPr>
              <w:br/>
              <w:t>медичної допомоги</w:t>
            </w:r>
          </w:p>
        </w:tc>
        <w:tc>
          <w:tcPr>
            <w:tcW w:w="2466" w:type="pct"/>
            <w:gridSpan w:val="3"/>
            <w:shd w:val="clear" w:color="auto" w:fill="FFFFFF"/>
            <w:tcMar>
              <w:top w:w="0" w:type="dxa"/>
              <w:left w:w="0" w:type="dxa"/>
              <w:bottom w:w="0" w:type="dxa"/>
              <w:right w:w="0" w:type="dxa"/>
            </w:tcMar>
            <w:vAlign w:val="bottom"/>
            <w:hideMark/>
          </w:tcPr>
          <w:p w:rsidR="00544D30" w:rsidRPr="00544D30" w:rsidRDefault="00544D30" w:rsidP="00544D30">
            <w:pPr>
              <w:spacing w:after="0" w:line="360" w:lineRule="atLeast"/>
              <w:jc w:val="center"/>
              <w:rPr>
                <w:rFonts w:ascii="Arial" w:eastAsia="Times New Roman" w:hAnsi="Arial" w:cs="Arial"/>
                <w:color w:val="2A2928"/>
                <w:sz w:val="24"/>
                <w:szCs w:val="24"/>
                <w:lang w:eastAsia="uk-UA"/>
              </w:rPr>
            </w:pPr>
            <w:r w:rsidRPr="00544D30">
              <w:rPr>
                <w:rFonts w:ascii="Arial" w:eastAsia="Times New Roman" w:hAnsi="Arial" w:cs="Arial"/>
                <w:b/>
                <w:bCs/>
                <w:color w:val="2A2928"/>
                <w:sz w:val="24"/>
                <w:szCs w:val="24"/>
                <w:lang w:eastAsia="uk-UA"/>
              </w:rPr>
              <w:t xml:space="preserve">М. </w:t>
            </w:r>
            <w:proofErr w:type="spellStart"/>
            <w:r w:rsidRPr="00544D30">
              <w:rPr>
                <w:rFonts w:ascii="Arial" w:eastAsia="Times New Roman" w:hAnsi="Arial" w:cs="Arial"/>
                <w:b/>
                <w:bCs/>
                <w:color w:val="2A2928"/>
                <w:sz w:val="24"/>
                <w:szCs w:val="24"/>
                <w:lang w:eastAsia="uk-UA"/>
              </w:rPr>
              <w:t>Хобзей</w:t>
            </w:r>
            <w:proofErr w:type="spellEnd"/>
          </w:p>
        </w:tc>
      </w:tr>
      <w:tr w:rsidR="004E1F61" w:rsidRPr="004E1F61" w:rsidTr="004E1F61">
        <w:tblPrEx>
          <w:tblCellSpacing w:w="0" w:type="nil"/>
          <w:tblBorders>
            <w:top w:val="single" w:sz="2" w:space="0" w:color="auto"/>
            <w:left w:val="single" w:sz="2" w:space="0" w:color="auto"/>
            <w:bottom w:val="single" w:sz="2" w:space="0" w:color="auto"/>
            <w:right w:val="single" w:sz="2" w:space="0" w:color="auto"/>
          </w:tblBorders>
          <w:shd w:val="clear" w:color="auto" w:fill="auto"/>
          <w:tblCellMar>
            <w:top w:w="0" w:type="dxa"/>
            <w:left w:w="0" w:type="dxa"/>
            <w:bottom w:w="0" w:type="dxa"/>
            <w:right w:w="0" w:type="dxa"/>
          </w:tblCellMar>
        </w:tblPrEx>
        <w:trPr>
          <w:gridBefore w:val="1"/>
          <w:gridAfter w:val="1"/>
        </w:trPr>
        <w:tc>
          <w:tcPr>
            <w:tcW w:w="4935" w:type="pct"/>
            <w:gridSpan w:val="3"/>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textAlignment w:val="baseline"/>
              <w:rPr>
                <w:rFonts w:ascii="Times New Roman" w:eastAsia="Times New Roman" w:hAnsi="Times New Roman" w:cs="Times New Roman"/>
                <w:sz w:val="24"/>
                <w:szCs w:val="24"/>
                <w:lang w:eastAsia="uk-UA"/>
              </w:rPr>
            </w:pPr>
            <w:r w:rsidRPr="004E1F61">
              <w:rPr>
                <w:rFonts w:ascii="Times New Roman" w:eastAsia="Times New Roman" w:hAnsi="Times New Roman" w:cs="Times New Roman"/>
                <w:b/>
                <w:bCs/>
                <w:color w:val="000000"/>
                <w:sz w:val="24"/>
                <w:szCs w:val="24"/>
                <w:bdr w:val="none" w:sz="0" w:space="0" w:color="auto" w:frame="1"/>
                <w:lang w:eastAsia="uk-UA"/>
              </w:rPr>
              <w:t>ЗАТВЕРДЖЕНО</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здоров’я України</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hyperlink r:id="rId10" w:anchor="n9" w:tgtFrame="_blank" w:history="1">
              <w:r w:rsidRPr="004E1F61">
                <w:rPr>
                  <w:rFonts w:ascii="Times New Roman" w:eastAsia="Times New Roman" w:hAnsi="Times New Roman" w:cs="Times New Roman"/>
                  <w:b/>
                  <w:bCs/>
                  <w:color w:val="000099"/>
                  <w:sz w:val="24"/>
                  <w:szCs w:val="24"/>
                  <w:u w:val="single"/>
                  <w:bdr w:val="none" w:sz="0" w:space="0" w:color="auto" w:frame="1"/>
                  <w:lang w:eastAsia="uk-UA"/>
                </w:rPr>
                <w:t>05.11.2013 № 955</w:t>
              </w:r>
            </w:hyperlink>
          </w:p>
        </w:tc>
      </w:tr>
      <w:tr w:rsidR="004E1F61" w:rsidRPr="004E1F61" w:rsidTr="004E1F61">
        <w:tblPrEx>
          <w:tblCellSpacing w:w="0" w:type="nil"/>
          <w:tblBorders>
            <w:top w:val="single" w:sz="2" w:space="0" w:color="auto"/>
            <w:left w:val="single" w:sz="2" w:space="0" w:color="auto"/>
            <w:bottom w:val="single" w:sz="2" w:space="0" w:color="auto"/>
            <w:right w:val="single" w:sz="2" w:space="0" w:color="auto"/>
          </w:tblBorders>
          <w:shd w:val="clear" w:color="auto" w:fill="auto"/>
          <w:tblCellMar>
            <w:top w:w="0" w:type="dxa"/>
            <w:left w:w="0" w:type="dxa"/>
            <w:bottom w:w="0" w:type="dxa"/>
            <w:right w:w="0" w:type="dxa"/>
          </w:tblCellMar>
        </w:tblPrEx>
        <w:trPr>
          <w:gridBefore w:val="1"/>
          <w:gridAfter w:val="1"/>
        </w:trPr>
        <w:tc>
          <w:tcPr>
            <w:tcW w:w="2952" w:type="pct"/>
            <w:gridSpan w:val="2"/>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4E1F61">
              <w:rPr>
                <w:rFonts w:ascii="Times New Roman" w:eastAsia="Times New Roman" w:hAnsi="Times New Roman" w:cs="Times New Roman"/>
                <w:b/>
                <w:bCs/>
                <w:color w:val="000000"/>
                <w:sz w:val="24"/>
                <w:szCs w:val="24"/>
                <w:bdr w:val="none" w:sz="0" w:space="0" w:color="auto" w:frame="1"/>
                <w:lang w:eastAsia="uk-UA"/>
              </w:rPr>
              <w:br/>
            </w:r>
          </w:p>
        </w:tc>
        <w:tc>
          <w:tcPr>
            <w:tcW w:w="1961" w:type="pct"/>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textAlignment w:val="baseline"/>
              <w:rPr>
                <w:rFonts w:ascii="Times New Roman" w:eastAsia="Times New Roman" w:hAnsi="Times New Roman" w:cs="Times New Roman"/>
                <w:sz w:val="24"/>
                <w:szCs w:val="24"/>
                <w:lang w:eastAsia="uk-UA"/>
              </w:rPr>
            </w:pPr>
            <w:r w:rsidRPr="004E1F61">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юстиції України</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20 листопада 2013 р.</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за № 1980/24512</w:t>
            </w:r>
          </w:p>
        </w:tc>
      </w:tr>
    </w:tbl>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 w:name="n4"/>
      <w:bookmarkEnd w:id="1"/>
      <w:r w:rsidRPr="004E1F61">
        <w:rPr>
          <w:rFonts w:ascii="Times New Roman" w:eastAsia="Times New Roman" w:hAnsi="Times New Roman" w:cs="Times New Roman"/>
          <w:b/>
          <w:bCs/>
          <w:color w:val="000000"/>
          <w:sz w:val="32"/>
          <w:szCs w:val="32"/>
          <w:bdr w:val="none" w:sz="0" w:space="0" w:color="auto" w:frame="1"/>
          <w:lang w:eastAsia="uk-UA"/>
        </w:rPr>
        <w:t>ПОРЯДОК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32"/>
          <w:szCs w:val="32"/>
          <w:bdr w:val="none" w:sz="0" w:space="0" w:color="auto" w:frame="1"/>
          <w:lang w:eastAsia="uk-UA"/>
        </w:rPr>
        <w:t xml:space="preserve">проведення екстреної </w:t>
      </w:r>
      <w:proofErr w:type="spellStart"/>
      <w:r w:rsidRPr="004E1F61">
        <w:rPr>
          <w:rFonts w:ascii="Times New Roman" w:eastAsia="Times New Roman" w:hAnsi="Times New Roman" w:cs="Times New Roman"/>
          <w:b/>
          <w:bCs/>
          <w:color w:val="000000"/>
          <w:sz w:val="32"/>
          <w:szCs w:val="32"/>
          <w:bdr w:val="none" w:sz="0" w:space="0" w:color="auto" w:frame="1"/>
          <w:lang w:eastAsia="uk-UA"/>
        </w:rPr>
        <w:t>постконтактної</w:t>
      </w:r>
      <w:proofErr w:type="spellEnd"/>
      <w:r w:rsidRPr="004E1F61">
        <w:rPr>
          <w:rFonts w:ascii="Times New Roman" w:eastAsia="Times New Roman" w:hAnsi="Times New Roman" w:cs="Times New Roman"/>
          <w:b/>
          <w:bCs/>
          <w:color w:val="000000"/>
          <w:sz w:val="32"/>
          <w:szCs w:val="32"/>
          <w:bdr w:val="none" w:sz="0" w:space="0" w:color="auto" w:frame="1"/>
          <w:lang w:eastAsia="uk-UA"/>
        </w:rPr>
        <w:t xml:space="preserve"> профілактики ВІЛ-</w:t>
      </w:r>
      <w:r w:rsidRPr="004E1F61">
        <w:rPr>
          <w:rFonts w:ascii="Times New Roman" w:eastAsia="Times New Roman" w:hAnsi="Times New Roman" w:cs="Times New Roman"/>
          <w:b/>
          <w:bCs/>
          <w:color w:val="000000"/>
          <w:sz w:val="32"/>
          <w:szCs w:val="32"/>
          <w:bdr w:val="none" w:sz="0" w:space="0" w:color="auto" w:frame="1"/>
          <w:lang w:eastAsia="uk-UA"/>
        </w:rPr>
        <w:lastRenderedPageBreak/>
        <w:t>інфекції у працівників при виконанні професійних обов’язків</w:t>
      </w:r>
    </w:p>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 w:name="n5"/>
      <w:bookmarkEnd w:id="2"/>
      <w:r w:rsidRPr="004E1F61">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6"/>
      <w:bookmarkEnd w:id="3"/>
      <w:r w:rsidRPr="004E1F61">
        <w:rPr>
          <w:rFonts w:ascii="Times New Roman" w:eastAsia="Times New Roman" w:hAnsi="Times New Roman" w:cs="Times New Roman"/>
          <w:sz w:val="24"/>
          <w:szCs w:val="24"/>
          <w:lang w:eastAsia="uk-UA"/>
        </w:rPr>
        <w:t xml:space="preserve">1.1. Цей Порядок встановлює єдині вимоги до проведення екстреної </w:t>
      </w:r>
      <w:proofErr w:type="spellStart"/>
      <w:r w:rsidRPr="004E1F61">
        <w:rPr>
          <w:rFonts w:ascii="Times New Roman" w:eastAsia="Times New Roman" w:hAnsi="Times New Roman" w:cs="Times New Roman"/>
          <w:sz w:val="24"/>
          <w:szCs w:val="24"/>
          <w:lang w:eastAsia="uk-UA"/>
        </w:rPr>
        <w:t>постконтактної</w:t>
      </w:r>
      <w:proofErr w:type="spellEnd"/>
      <w:r w:rsidRPr="004E1F61">
        <w:rPr>
          <w:rFonts w:ascii="Times New Roman" w:eastAsia="Times New Roman" w:hAnsi="Times New Roman" w:cs="Times New Roman"/>
          <w:sz w:val="24"/>
          <w:szCs w:val="24"/>
          <w:lang w:eastAsia="uk-UA"/>
        </w:rPr>
        <w:t xml:space="preserve"> профілактики після випадку контакту із джерелом потенційного інфікування ВІЛ, пов'язаного з виконанням професійних обов’язків, з метою попередження розвитку ВІЛ-інфекції.</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7"/>
      <w:bookmarkEnd w:id="4"/>
      <w:r w:rsidRPr="004E1F61">
        <w:rPr>
          <w:rFonts w:ascii="Times New Roman" w:eastAsia="Times New Roman" w:hAnsi="Times New Roman" w:cs="Times New Roman"/>
          <w:sz w:val="24"/>
          <w:szCs w:val="24"/>
          <w:lang w:eastAsia="uk-UA"/>
        </w:rPr>
        <w:t>1.2. У цьому Порядку терміни вживаються у таких значеннях:</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8"/>
      <w:bookmarkEnd w:id="5"/>
      <w:r w:rsidRPr="004E1F61">
        <w:rPr>
          <w:rFonts w:ascii="Times New Roman" w:eastAsia="Times New Roman" w:hAnsi="Times New Roman" w:cs="Times New Roman"/>
          <w:sz w:val="24"/>
          <w:szCs w:val="24"/>
          <w:lang w:eastAsia="uk-UA"/>
        </w:rPr>
        <w:t>випадок контакту із джерелом потенційного інфікування ВІЛ, пов'язаний з виконанням професійних обов’язків, - безпосередній відкритий фізичний контакт з кров'ю чи біологічними матеріалами людини, забрудненими ними інструментарієм, обладнанням чи предметами внаслідок потрапляння їх під шкіру, на слизову оболонку, на ушкоджену шкіру (тріщини, садна), який трапився при виконанні професійних обов’язків;</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 w:name="n9"/>
      <w:bookmarkEnd w:id="6"/>
      <w:r w:rsidRPr="004E1F61">
        <w:rPr>
          <w:rFonts w:ascii="Times New Roman" w:eastAsia="Times New Roman" w:hAnsi="Times New Roman" w:cs="Times New Roman"/>
          <w:sz w:val="24"/>
          <w:szCs w:val="24"/>
          <w:lang w:eastAsia="uk-UA"/>
        </w:rPr>
        <w:t xml:space="preserve">екстрена </w:t>
      </w:r>
      <w:proofErr w:type="spellStart"/>
      <w:r w:rsidRPr="004E1F61">
        <w:rPr>
          <w:rFonts w:ascii="Times New Roman" w:eastAsia="Times New Roman" w:hAnsi="Times New Roman" w:cs="Times New Roman"/>
          <w:sz w:val="24"/>
          <w:szCs w:val="24"/>
          <w:lang w:eastAsia="uk-UA"/>
        </w:rPr>
        <w:t>постконтактна</w:t>
      </w:r>
      <w:proofErr w:type="spellEnd"/>
      <w:r w:rsidRPr="004E1F61">
        <w:rPr>
          <w:rFonts w:ascii="Times New Roman" w:eastAsia="Times New Roman" w:hAnsi="Times New Roman" w:cs="Times New Roman"/>
          <w:sz w:val="24"/>
          <w:szCs w:val="24"/>
          <w:lang w:eastAsia="uk-UA"/>
        </w:rPr>
        <w:t xml:space="preserve"> профілактика (далі - ПКП) - медичний захід, спрямований на попередження розвитку ВІЛ-інфекції у працівників, які проводять діагностичні дослідження на ВІЛ-інфекцію, надають медичну допомогу та соціальні послуги людям, які живуть з ВІЛ, або контактують з кров'ю чи біологічними матеріалами людини, забрудненими ними інструментарієм, обладнанням чи предметами, що передбачає надання першої допомоги, консультування і оцінку ризику інфікування ВІЛ, тестування на ВІЛ після отримання інформованої згоди і залежно від ступеня оціненого ризику проведення медикаментозної ПКП з наданням підтримки й подальшого медичного спостереження;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 w:name="n10"/>
      <w:bookmarkEnd w:id="7"/>
      <w:r w:rsidRPr="004E1F61">
        <w:rPr>
          <w:rFonts w:ascii="Times New Roman" w:eastAsia="Times New Roman" w:hAnsi="Times New Roman" w:cs="Times New Roman"/>
          <w:sz w:val="24"/>
          <w:szCs w:val="24"/>
          <w:lang w:eastAsia="uk-UA"/>
        </w:rPr>
        <w:t xml:space="preserve">медикаментозна </w:t>
      </w:r>
      <w:proofErr w:type="spellStart"/>
      <w:r w:rsidRPr="004E1F61">
        <w:rPr>
          <w:rFonts w:ascii="Times New Roman" w:eastAsia="Times New Roman" w:hAnsi="Times New Roman" w:cs="Times New Roman"/>
          <w:sz w:val="24"/>
          <w:szCs w:val="24"/>
          <w:lang w:eastAsia="uk-UA"/>
        </w:rPr>
        <w:t>постконтактна</w:t>
      </w:r>
      <w:proofErr w:type="spellEnd"/>
      <w:r w:rsidRPr="004E1F61">
        <w:rPr>
          <w:rFonts w:ascii="Times New Roman" w:eastAsia="Times New Roman" w:hAnsi="Times New Roman" w:cs="Times New Roman"/>
          <w:sz w:val="24"/>
          <w:szCs w:val="24"/>
          <w:lang w:eastAsia="uk-UA"/>
        </w:rPr>
        <w:t xml:space="preserve"> профілактика (далі - МПКП) - проведення короткого курсу (28 днів) </w:t>
      </w:r>
      <w:proofErr w:type="spellStart"/>
      <w:r w:rsidRPr="004E1F61">
        <w:rPr>
          <w:rFonts w:ascii="Times New Roman" w:eastAsia="Times New Roman" w:hAnsi="Times New Roman" w:cs="Times New Roman"/>
          <w:sz w:val="24"/>
          <w:szCs w:val="24"/>
          <w:lang w:eastAsia="uk-UA"/>
        </w:rPr>
        <w:t>антиретровірусної</w:t>
      </w:r>
      <w:proofErr w:type="spellEnd"/>
      <w:r w:rsidRPr="004E1F61">
        <w:rPr>
          <w:rFonts w:ascii="Times New Roman" w:eastAsia="Times New Roman" w:hAnsi="Times New Roman" w:cs="Times New Roman"/>
          <w:sz w:val="24"/>
          <w:szCs w:val="24"/>
          <w:lang w:eastAsia="uk-UA"/>
        </w:rPr>
        <w:t xml:space="preserve"> терапії (далі - АРТ), спрямованого на попередження розвитку ВІЛ-інфекції.</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 w:name="n11"/>
      <w:bookmarkEnd w:id="8"/>
      <w:r w:rsidRPr="004E1F61">
        <w:rPr>
          <w:rFonts w:ascii="Times New Roman" w:eastAsia="Times New Roman" w:hAnsi="Times New Roman" w:cs="Times New Roman"/>
          <w:sz w:val="24"/>
          <w:szCs w:val="24"/>
          <w:lang w:eastAsia="uk-UA"/>
        </w:rPr>
        <w:t>1.3. Дія цього Порядку поширюється на заклади охорони здоров’я (далі - ЗОЗ) усіх форм власності, персонал яких включено до </w:t>
      </w:r>
      <w:hyperlink r:id="rId11" w:tgtFrame="_blank" w:history="1">
        <w:r w:rsidRPr="004E1F61">
          <w:rPr>
            <w:rFonts w:ascii="Times New Roman" w:eastAsia="Times New Roman" w:hAnsi="Times New Roman" w:cs="Times New Roman"/>
            <w:color w:val="000099"/>
            <w:sz w:val="24"/>
            <w:szCs w:val="24"/>
            <w:u w:val="single"/>
            <w:bdr w:val="none" w:sz="0" w:space="0" w:color="auto" w:frame="1"/>
            <w:lang w:eastAsia="uk-UA"/>
          </w:rPr>
          <w:t>Переліку категорій медичних працівників та інших осіб, які підлягають обов'язковому страхуванню на випадок інфікування вірусом імунодефіциту людини під час виконання ними професійних обов'язків</w:t>
        </w:r>
      </w:hyperlink>
      <w:r w:rsidRPr="004E1F61">
        <w:rPr>
          <w:rFonts w:ascii="Times New Roman" w:eastAsia="Times New Roman" w:hAnsi="Times New Roman" w:cs="Times New Roman"/>
          <w:sz w:val="24"/>
          <w:szCs w:val="24"/>
          <w:lang w:eastAsia="uk-UA"/>
        </w:rPr>
        <w:t>, а також на випадок настання у зв'язку з цим інвалідності або смерті від захворювань, зумовлених розвитком ВІЛ-інфекції, затвердженого постановою Кабінету Міністрів України від 16 жовтня 1998 року № 1642.</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 w:name="n12"/>
      <w:bookmarkEnd w:id="9"/>
      <w:r w:rsidRPr="004E1F61">
        <w:rPr>
          <w:rFonts w:ascii="Times New Roman" w:eastAsia="Times New Roman" w:hAnsi="Times New Roman" w:cs="Times New Roman"/>
          <w:sz w:val="24"/>
          <w:szCs w:val="24"/>
          <w:lang w:eastAsia="uk-UA"/>
        </w:rPr>
        <w:t>1.4. ПКП надається після випадку контакту із джерелом потенційного інфікування ВІЛ, пов’язаного з виконанням професійних обов’язків, працівникам, які проводять діагностичні дослідження на ВІЛ-інфекцію, надають медичну допомогу та соціальні послуги людям, які живуть з ВІЛ, або контактують з кров'ю чи біологічними матеріалами людини, забрудненими ними інструментарієм, обладнанням чи предметами.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 w:name="n13"/>
      <w:bookmarkEnd w:id="10"/>
      <w:r w:rsidRPr="004E1F61">
        <w:rPr>
          <w:rFonts w:ascii="Times New Roman" w:eastAsia="Times New Roman" w:hAnsi="Times New Roman" w:cs="Times New Roman"/>
          <w:sz w:val="24"/>
          <w:szCs w:val="24"/>
          <w:lang w:eastAsia="uk-UA"/>
        </w:rPr>
        <w:t>1.5. Рішення про проведення ПКП після виникнення випадку контакту із джерелом потенційного інфікування ВІЛ, пов'язаного з виконанням професійних обов’язків, приймається негайно лікарем, якого призначено наказом керівника ЗОЗ (далі - відповідальна особа).</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 w:name="n14"/>
      <w:bookmarkEnd w:id="11"/>
      <w:r w:rsidRPr="004E1F61">
        <w:rPr>
          <w:rFonts w:ascii="Times New Roman" w:eastAsia="Times New Roman" w:hAnsi="Times New Roman" w:cs="Times New Roman"/>
          <w:sz w:val="24"/>
          <w:szCs w:val="24"/>
          <w:lang w:eastAsia="uk-UA"/>
        </w:rPr>
        <w:t>1.6. Відповідальна особа організовує надання першої допомоги, проведення консультування і тестування на ВІЛ після отримання інформованої згоди, здійснює оцінку ризику інфікування ВІЛ, заповнює розділи I, II, III </w:t>
      </w:r>
      <w:hyperlink r:id="rId12" w:anchor="n27" w:tgtFrame="_blank" w:history="1">
        <w:r w:rsidRPr="004E1F61">
          <w:rPr>
            <w:rFonts w:ascii="Times New Roman" w:eastAsia="Times New Roman" w:hAnsi="Times New Roman" w:cs="Times New Roman"/>
            <w:color w:val="000099"/>
            <w:sz w:val="24"/>
            <w:szCs w:val="24"/>
            <w:u w:val="single"/>
            <w:bdr w:val="none" w:sz="0" w:space="0" w:color="auto" w:frame="1"/>
            <w:lang w:eastAsia="uk-UA"/>
          </w:rPr>
          <w:t>форми первинної облікової документації № 108-2/</w:t>
        </w:r>
        <w:proofErr w:type="spellStart"/>
        <w:r w:rsidRPr="004E1F61">
          <w:rPr>
            <w:rFonts w:ascii="Times New Roman" w:eastAsia="Times New Roman" w:hAnsi="Times New Roman" w:cs="Times New Roman"/>
            <w:color w:val="000099"/>
            <w:sz w:val="24"/>
            <w:szCs w:val="24"/>
            <w:u w:val="single"/>
            <w:bdr w:val="none" w:sz="0" w:space="0" w:color="auto" w:frame="1"/>
            <w:lang w:eastAsia="uk-UA"/>
          </w:rPr>
          <w:t>о</w:t>
        </w:r>
      </w:hyperlink>
      <w:r w:rsidRPr="004E1F61">
        <w:rPr>
          <w:rFonts w:ascii="Times New Roman" w:eastAsia="Times New Roman" w:hAnsi="Times New Roman" w:cs="Times New Roman"/>
          <w:sz w:val="24"/>
          <w:szCs w:val="24"/>
          <w:lang w:eastAsia="uk-UA"/>
        </w:rPr>
        <w:t>«Реєстраційна</w:t>
      </w:r>
      <w:proofErr w:type="spellEnd"/>
      <w:r w:rsidRPr="004E1F61">
        <w:rPr>
          <w:rFonts w:ascii="Times New Roman" w:eastAsia="Times New Roman" w:hAnsi="Times New Roman" w:cs="Times New Roman"/>
          <w:sz w:val="24"/>
          <w:szCs w:val="24"/>
          <w:lang w:eastAsia="uk-UA"/>
        </w:rPr>
        <w:t xml:space="preserve"> карта випадку контакту, пов’язаного з виконанням професійних обов’язків, особи з кров'ю чи біологічними матеріалами людини, забрудненими ними інструментарієм, обладнанням чи предметами та проведення </w:t>
      </w:r>
      <w:proofErr w:type="spellStart"/>
      <w:r w:rsidRPr="004E1F61">
        <w:rPr>
          <w:rFonts w:ascii="Times New Roman" w:eastAsia="Times New Roman" w:hAnsi="Times New Roman" w:cs="Times New Roman"/>
          <w:sz w:val="24"/>
          <w:szCs w:val="24"/>
          <w:lang w:eastAsia="uk-UA"/>
        </w:rPr>
        <w:t>постконтактної</w:t>
      </w:r>
      <w:proofErr w:type="spellEnd"/>
      <w:r w:rsidRPr="004E1F61">
        <w:rPr>
          <w:rFonts w:ascii="Times New Roman" w:eastAsia="Times New Roman" w:hAnsi="Times New Roman" w:cs="Times New Roman"/>
          <w:sz w:val="24"/>
          <w:szCs w:val="24"/>
          <w:lang w:eastAsia="uk-UA"/>
        </w:rPr>
        <w:t xml:space="preserve"> профілактики ВІЛ-інфекції (конфіденційна інформація) №__», затвердженої наказом Міністерства охорони здоров’я України від 22 травня 2013 року № 410, зареєстрованим у Міністерстві юстиції України 06 червня 2013 року за № 902/23434.</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 w:name="n15"/>
      <w:bookmarkEnd w:id="12"/>
      <w:r w:rsidRPr="004E1F61">
        <w:rPr>
          <w:rFonts w:ascii="Times New Roman" w:eastAsia="Times New Roman" w:hAnsi="Times New Roman" w:cs="Times New Roman"/>
          <w:sz w:val="24"/>
          <w:szCs w:val="24"/>
          <w:lang w:eastAsia="uk-UA"/>
        </w:rPr>
        <w:t>1.7. Відомості про результати тестування на ВІЛ осіб, які отримують ПКП та МПКП, є конфіденційними і становлять лікарську таємницю.</w:t>
      </w:r>
    </w:p>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3" w:name="n16"/>
      <w:bookmarkEnd w:id="13"/>
      <w:r w:rsidRPr="004E1F61">
        <w:rPr>
          <w:rFonts w:ascii="Times New Roman" w:eastAsia="Times New Roman" w:hAnsi="Times New Roman" w:cs="Times New Roman"/>
          <w:b/>
          <w:bCs/>
          <w:color w:val="000000"/>
          <w:sz w:val="28"/>
          <w:szCs w:val="28"/>
          <w:bdr w:val="none" w:sz="0" w:space="0" w:color="auto" w:frame="1"/>
          <w:lang w:eastAsia="uk-UA"/>
        </w:rPr>
        <w:t>ІІ. Порядок проведення екстреної ПКП у працівників при виконанні професійних обов’язків</w:t>
      </w:r>
    </w:p>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4" w:name="n17"/>
      <w:bookmarkEnd w:id="14"/>
      <w:r w:rsidRPr="004E1F61">
        <w:rPr>
          <w:rFonts w:ascii="Times New Roman" w:eastAsia="Times New Roman" w:hAnsi="Times New Roman" w:cs="Times New Roman"/>
          <w:b/>
          <w:bCs/>
          <w:color w:val="000000"/>
          <w:sz w:val="28"/>
          <w:szCs w:val="28"/>
          <w:bdr w:val="none" w:sz="0" w:space="0" w:color="auto" w:frame="1"/>
          <w:lang w:eastAsia="uk-UA"/>
        </w:rPr>
        <w:lastRenderedPageBreak/>
        <w:t>1. Порядок надання першої допомоги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 w:name="n18"/>
      <w:bookmarkEnd w:id="15"/>
      <w:r w:rsidRPr="004E1F61">
        <w:rPr>
          <w:rFonts w:ascii="Times New Roman" w:eastAsia="Times New Roman" w:hAnsi="Times New Roman" w:cs="Times New Roman"/>
          <w:sz w:val="24"/>
          <w:szCs w:val="24"/>
          <w:lang w:eastAsia="uk-UA"/>
        </w:rPr>
        <w:t>1. Перша допомога організовується та проводиться негайно після закінчення або переривання випадку контакту із джерелом потенційного інфікування ВІЛ, пов'язаного з виконанням професійних обов’язків.</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 w:name="n19"/>
      <w:bookmarkEnd w:id="16"/>
      <w:r w:rsidRPr="004E1F61">
        <w:rPr>
          <w:rFonts w:ascii="Times New Roman" w:eastAsia="Times New Roman" w:hAnsi="Times New Roman" w:cs="Times New Roman"/>
          <w:sz w:val="24"/>
          <w:szCs w:val="24"/>
          <w:lang w:eastAsia="uk-UA"/>
        </w:rPr>
        <w:t>2. Перша допомога передбачає обробку місця контакту:</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 w:name="n20"/>
      <w:bookmarkEnd w:id="17"/>
      <w:r w:rsidRPr="004E1F61">
        <w:rPr>
          <w:rFonts w:ascii="Times New Roman" w:eastAsia="Times New Roman" w:hAnsi="Times New Roman" w:cs="Times New Roman"/>
          <w:sz w:val="24"/>
          <w:szCs w:val="24"/>
          <w:lang w:eastAsia="uk-UA"/>
        </w:rPr>
        <w:t>а) при пораненні голкою або іншим гострим інструментом, забрудненим кров'ю чи біологічними матеріалами людини: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 w:name="n21"/>
      <w:bookmarkEnd w:id="18"/>
      <w:r w:rsidRPr="004E1F61">
        <w:rPr>
          <w:rFonts w:ascii="Times New Roman" w:eastAsia="Times New Roman" w:hAnsi="Times New Roman" w:cs="Times New Roman"/>
          <w:sz w:val="24"/>
          <w:szCs w:val="24"/>
          <w:lang w:eastAsia="uk-UA"/>
        </w:rPr>
        <w:t>місце контакту промивається водою з милом;</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 w:name="n22"/>
      <w:bookmarkEnd w:id="19"/>
      <w:r w:rsidRPr="004E1F61">
        <w:rPr>
          <w:rFonts w:ascii="Times New Roman" w:eastAsia="Times New Roman" w:hAnsi="Times New Roman" w:cs="Times New Roman"/>
          <w:sz w:val="24"/>
          <w:szCs w:val="24"/>
          <w:lang w:eastAsia="uk-UA"/>
        </w:rPr>
        <w:t>поранена поверхня тримається під струменем проточної води кілька хвилин або поки кровотеча не припиниться. </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 w:name="n23"/>
      <w:bookmarkEnd w:id="20"/>
      <w:r w:rsidRPr="004E1F61">
        <w:rPr>
          <w:rFonts w:ascii="Times New Roman" w:eastAsia="Times New Roman" w:hAnsi="Times New Roman" w:cs="Times New Roman"/>
          <w:sz w:val="24"/>
          <w:szCs w:val="24"/>
          <w:lang w:eastAsia="uk-UA"/>
        </w:rPr>
        <w:t xml:space="preserve">За умови відсутності проточної води ушкоджене місце обробляється </w:t>
      </w:r>
      <w:proofErr w:type="spellStart"/>
      <w:r w:rsidRPr="004E1F61">
        <w:rPr>
          <w:rFonts w:ascii="Times New Roman" w:eastAsia="Times New Roman" w:hAnsi="Times New Roman" w:cs="Times New Roman"/>
          <w:sz w:val="24"/>
          <w:szCs w:val="24"/>
          <w:lang w:eastAsia="uk-UA"/>
        </w:rPr>
        <w:t>дезінфікувальним</w:t>
      </w:r>
      <w:proofErr w:type="spellEnd"/>
      <w:r w:rsidRPr="004E1F61">
        <w:rPr>
          <w:rFonts w:ascii="Times New Roman" w:eastAsia="Times New Roman" w:hAnsi="Times New Roman" w:cs="Times New Roman"/>
          <w:sz w:val="24"/>
          <w:szCs w:val="24"/>
          <w:lang w:eastAsia="uk-UA"/>
        </w:rPr>
        <w:t xml:space="preserve"> гелем або розчином для миття рук.</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 w:name="n24"/>
      <w:bookmarkEnd w:id="21"/>
      <w:r w:rsidRPr="004E1F61">
        <w:rPr>
          <w:rFonts w:ascii="Times New Roman" w:eastAsia="Times New Roman" w:hAnsi="Times New Roman" w:cs="Times New Roman"/>
          <w:sz w:val="24"/>
          <w:szCs w:val="24"/>
          <w:lang w:eastAsia="uk-UA"/>
        </w:rPr>
        <w:t>При цьому не допускається стискання або тертя пошкодженого місця, видавлювання або відсмоктування крові з рани, використання розчину етилового спирту, йоду, перекису водню;</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2" w:name="n25"/>
      <w:bookmarkEnd w:id="22"/>
      <w:r w:rsidRPr="004E1F61">
        <w:rPr>
          <w:rFonts w:ascii="Times New Roman" w:eastAsia="Times New Roman" w:hAnsi="Times New Roman" w:cs="Times New Roman"/>
          <w:sz w:val="24"/>
          <w:szCs w:val="24"/>
          <w:lang w:eastAsia="uk-UA"/>
        </w:rPr>
        <w:t>б) при потраплянні крові або інших потенційно небезпечних біологічних рідин на непошкоджену шкіру місце контакту промивається водою з милом;</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3" w:name="n26"/>
      <w:bookmarkEnd w:id="23"/>
      <w:r w:rsidRPr="004E1F61">
        <w:rPr>
          <w:rFonts w:ascii="Times New Roman" w:eastAsia="Times New Roman" w:hAnsi="Times New Roman" w:cs="Times New Roman"/>
          <w:sz w:val="24"/>
          <w:szCs w:val="24"/>
          <w:lang w:eastAsia="uk-UA"/>
        </w:rPr>
        <w:t>в) при укусі з порушенням цілісності шкіри: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 w:name="n27"/>
      <w:bookmarkEnd w:id="24"/>
      <w:r w:rsidRPr="004E1F61">
        <w:rPr>
          <w:rFonts w:ascii="Times New Roman" w:eastAsia="Times New Roman" w:hAnsi="Times New Roman" w:cs="Times New Roman"/>
          <w:sz w:val="24"/>
          <w:szCs w:val="24"/>
          <w:lang w:eastAsia="uk-UA"/>
        </w:rPr>
        <w:t xml:space="preserve">рана промивається водою, видаляються </w:t>
      </w:r>
      <w:proofErr w:type="spellStart"/>
      <w:r w:rsidRPr="004E1F61">
        <w:rPr>
          <w:rFonts w:ascii="Times New Roman" w:eastAsia="Times New Roman" w:hAnsi="Times New Roman" w:cs="Times New Roman"/>
          <w:sz w:val="24"/>
          <w:szCs w:val="24"/>
          <w:lang w:eastAsia="uk-UA"/>
        </w:rPr>
        <w:t>некротизовані</w:t>
      </w:r>
      <w:proofErr w:type="spellEnd"/>
      <w:r w:rsidRPr="004E1F61">
        <w:rPr>
          <w:rFonts w:ascii="Times New Roman" w:eastAsia="Times New Roman" w:hAnsi="Times New Roman" w:cs="Times New Roman"/>
          <w:sz w:val="24"/>
          <w:szCs w:val="24"/>
          <w:lang w:eastAsia="uk-UA"/>
        </w:rPr>
        <w:t xml:space="preserve"> тканини та проводиться обробка рани </w:t>
      </w:r>
      <w:proofErr w:type="spellStart"/>
      <w:r w:rsidRPr="004E1F61">
        <w:rPr>
          <w:rFonts w:ascii="Times New Roman" w:eastAsia="Times New Roman" w:hAnsi="Times New Roman" w:cs="Times New Roman"/>
          <w:sz w:val="24"/>
          <w:szCs w:val="24"/>
          <w:lang w:eastAsia="uk-UA"/>
        </w:rPr>
        <w:t>дезінфікувальним</w:t>
      </w:r>
      <w:proofErr w:type="spellEnd"/>
      <w:r w:rsidRPr="004E1F61">
        <w:rPr>
          <w:rFonts w:ascii="Times New Roman" w:eastAsia="Times New Roman" w:hAnsi="Times New Roman" w:cs="Times New Roman"/>
          <w:sz w:val="24"/>
          <w:szCs w:val="24"/>
          <w:lang w:eastAsia="uk-UA"/>
        </w:rPr>
        <w:t xml:space="preserve"> засобом (20 % водний розчин </w:t>
      </w:r>
      <w:proofErr w:type="spellStart"/>
      <w:r w:rsidRPr="004E1F61">
        <w:rPr>
          <w:rFonts w:ascii="Times New Roman" w:eastAsia="Times New Roman" w:hAnsi="Times New Roman" w:cs="Times New Roman"/>
          <w:sz w:val="24"/>
          <w:szCs w:val="24"/>
          <w:lang w:eastAsia="uk-UA"/>
        </w:rPr>
        <w:t>хлоргексидину</w:t>
      </w:r>
      <w:proofErr w:type="spellEnd"/>
      <w:r w:rsidRPr="004E1F61">
        <w:rPr>
          <w:rFonts w:ascii="Times New Roman" w:eastAsia="Times New Roman" w:hAnsi="Times New Roman" w:cs="Times New Roman"/>
          <w:sz w:val="24"/>
          <w:szCs w:val="24"/>
          <w:lang w:eastAsia="uk-UA"/>
        </w:rPr>
        <w:t xml:space="preserve"> </w:t>
      </w:r>
      <w:proofErr w:type="spellStart"/>
      <w:r w:rsidRPr="004E1F61">
        <w:rPr>
          <w:rFonts w:ascii="Times New Roman" w:eastAsia="Times New Roman" w:hAnsi="Times New Roman" w:cs="Times New Roman"/>
          <w:sz w:val="24"/>
          <w:szCs w:val="24"/>
          <w:lang w:eastAsia="uk-UA"/>
        </w:rPr>
        <w:t>біглюконат</w:t>
      </w:r>
      <w:proofErr w:type="spellEnd"/>
      <w:r w:rsidRPr="004E1F61">
        <w:rPr>
          <w:rFonts w:ascii="Times New Roman" w:eastAsia="Times New Roman" w:hAnsi="Times New Roman" w:cs="Times New Roman"/>
          <w:sz w:val="24"/>
          <w:szCs w:val="24"/>
          <w:lang w:eastAsia="uk-UA"/>
        </w:rPr>
        <w:t>, 3 % перекис водню);</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 w:name="n28"/>
      <w:bookmarkEnd w:id="25"/>
      <w:r w:rsidRPr="004E1F61">
        <w:rPr>
          <w:rFonts w:ascii="Times New Roman" w:eastAsia="Times New Roman" w:hAnsi="Times New Roman" w:cs="Times New Roman"/>
          <w:sz w:val="24"/>
          <w:szCs w:val="24"/>
          <w:lang w:eastAsia="uk-UA"/>
        </w:rPr>
        <w:t>призначається антибактеріальна терапія; </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 w:name="n29"/>
      <w:bookmarkEnd w:id="26"/>
      <w:r w:rsidRPr="004E1F61">
        <w:rPr>
          <w:rFonts w:ascii="Times New Roman" w:eastAsia="Times New Roman" w:hAnsi="Times New Roman" w:cs="Times New Roman"/>
          <w:sz w:val="24"/>
          <w:szCs w:val="24"/>
          <w:lang w:eastAsia="uk-UA"/>
        </w:rPr>
        <w:t>г) при потраплянні крові або інших потенційно небезпечних біологічних рідин в очі:</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 w:name="n30"/>
      <w:bookmarkEnd w:id="27"/>
      <w:r w:rsidRPr="004E1F61">
        <w:rPr>
          <w:rFonts w:ascii="Times New Roman" w:eastAsia="Times New Roman" w:hAnsi="Times New Roman" w:cs="Times New Roman"/>
          <w:sz w:val="24"/>
          <w:szCs w:val="24"/>
          <w:lang w:eastAsia="uk-UA"/>
        </w:rPr>
        <w:t>око промивається водою або фізіологічним розчином.</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 w:name="n31"/>
      <w:bookmarkEnd w:id="28"/>
      <w:r w:rsidRPr="004E1F61">
        <w:rPr>
          <w:rFonts w:ascii="Times New Roman" w:eastAsia="Times New Roman" w:hAnsi="Times New Roman" w:cs="Times New Roman"/>
          <w:sz w:val="24"/>
          <w:szCs w:val="24"/>
          <w:lang w:eastAsia="uk-UA"/>
        </w:rPr>
        <w:t xml:space="preserve">При цьому не допускається: промивання очей милом або </w:t>
      </w:r>
      <w:proofErr w:type="spellStart"/>
      <w:r w:rsidRPr="004E1F61">
        <w:rPr>
          <w:rFonts w:ascii="Times New Roman" w:eastAsia="Times New Roman" w:hAnsi="Times New Roman" w:cs="Times New Roman"/>
          <w:sz w:val="24"/>
          <w:szCs w:val="24"/>
          <w:lang w:eastAsia="uk-UA"/>
        </w:rPr>
        <w:t>дезінфікувальним</w:t>
      </w:r>
      <w:proofErr w:type="spellEnd"/>
      <w:r w:rsidRPr="004E1F61">
        <w:rPr>
          <w:rFonts w:ascii="Times New Roman" w:eastAsia="Times New Roman" w:hAnsi="Times New Roman" w:cs="Times New Roman"/>
          <w:sz w:val="24"/>
          <w:szCs w:val="24"/>
          <w:lang w:eastAsia="uk-UA"/>
        </w:rPr>
        <w:t xml:space="preserve"> розчином; знімання контактних лінз під час промивання очей. Після промивання очей контактні лінзи знімаються та обробляються, після чого вони вважаються безпечними для подальшого використання;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 w:name="n32"/>
      <w:bookmarkEnd w:id="29"/>
      <w:r w:rsidRPr="004E1F61">
        <w:rPr>
          <w:rFonts w:ascii="Times New Roman" w:eastAsia="Times New Roman" w:hAnsi="Times New Roman" w:cs="Times New Roman"/>
          <w:sz w:val="24"/>
          <w:szCs w:val="24"/>
          <w:lang w:eastAsia="uk-UA"/>
        </w:rPr>
        <w:t>ґ) при потраплянні крові або інших потенційно небезпечних біологічних рідин на слизову оболонку ротової порожнини: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 w:name="n33"/>
      <w:bookmarkEnd w:id="30"/>
      <w:r w:rsidRPr="004E1F61">
        <w:rPr>
          <w:rFonts w:ascii="Times New Roman" w:eastAsia="Times New Roman" w:hAnsi="Times New Roman" w:cs="Times New Roman"/>
          <w:sz w:val="24"/>
          <w:szCs w:val="24"/>
          <w:lang w:eastAsia="uk-UA"/>
        </w:rPr>
        <w:t>рідина, що потрапила до ротової порожнини, випльовується, ротова порожнина декілька разів промивається водою або фізіологічним розчином;</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 w:name="n34"/>
      <w:bookmarkEnd w:id="31"/>
      <w:r w:rsidRPr="004E1F61">
        <w:rPr>
          <w:rFonts w:ascii="Times New Roman" w:eastAsia="Times New Roman" w:hAnsi="Times New Roman" w:cs="Times New Roman"/>
          <w:sz w:val="24"/>
          <w:szCs w:val="24"/>
          <w:lang w:eastAsia="uk-UA"/>
        </w:rPr>
        <w:t xml:space="preserve">для промивання ротової порожнини не допускається використання мила чи </w:t>
      </w:r>
      <w:proofErr w:type="spellStart"/>
      <w:r w:rsidRPr="004E1F61">
        <w:rPr>
          <w:rFonts w:ascii="Times New Roman" w:eastAsia="Times New Roman" w:hAnsi="Times New Roman" w:cs="Times New Roman"/>
          <w:sz w:val="24"/>
          <w:szCs w:val="24"/>
          <w:lang w:eastAsia="uk-UA"/>
        </w:rPr>
        <w:t>дезінфікувальних</w:t>
      </w:r>
      <w:proofErr w:type="spellEnd"/>
      <w:r w:rsidRPr="004E1F61">
        <w:rPr>
          <w:rFonts w:ascii="Times New Roman" w:eastAsia="Times New Roman" w:hAnsi="Times New Roman" w:cs="Times New Roman"/>
          <w:sz w:val="24"/>
          <w:szCs w:val="24"/>
          <w:lang w:eastAsia="uk-UA"/>
        </w:rPr>
        <w:t xml:space="preserve"> розчинів.</w:t>
      </w:r>
    </w:p>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32" w:name="n35"/>
      <w:bookmarkEnd w:id="32"/>
      <w:r w:rsidRPr="004E1F61">
        <w:rPr>
          <w:rFonts w:ascii="Times New Roman" w:eastAsia="Times New Roman" w:hAnsi="Times New Roman" w:cs="Times New Roman"/>
          <w:b/>
          <w:bCs/>
          <w:color w:val="000000"/>
          <w:sz w:val="28"/>
          <w:szCs w:val="28"/>
          <w:bdr w:val="none" w:sz="0" w:space="0" w:color="auto" w:frame="1"/>
          <w:lang w:eastAsia="uk-UA"/>
        </w:rPr>
        <w:t>2. Консультування та оцінка ризику інфікування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 w:name="n36"/>
      <w:bookmarkEnd w:id="33"/>
      <w:r w:rsidRPr="004E1F61">
        <w:rPr>
          <w:rFonts w:ascii="Times New Roman" w:eastAsia="Times New Roman" w:hAnsi="Times New Roman" w:cs="Times New Roman"/>
          <w:sz w:val="24"/>
          <w:szCs w:val="24"/>
          <w:lang w:eastAsia="uk-UA"/>
        </w:rPr>
        <w:t>1. Відповідальна особа при заповненні розділів II, ІІІ </w:t>
      </w:r>
      <w:hyperlink r:id="rId13" w:anchor="n27" w:tgtFrame="_blank" w:history="1">
        <w:r w:rsidRPr="004E1F61">
          <w:rPr>
            <w:rFonts w:ascii="Times New Roman" w:eastAsia="Times New Roman" w:hAnsi="Times New Roman" w:cs="Times New Roman"/>
            <w:color w:val="000099"/>
            <w:sz w:val="24"/>
            <w:szCs w:val="24"/>
            <w:u w:val="single"/>
            <w:bdr w:val="none" w:sz="0" w:space="0" w:color="auto" w:frame="1"/>
            <w:lang w:eastAsia="uk-UA"/>
          </w:rPr>
          <w:t>форми первинної облікової документації № 108-2/о</w:t>
        </w:r>
      </w:hyperlink>
      <w:r w:rsidRPr="004E1F61">
        <w:rPr>
          <w:rFonts w:ascii="Times New Roman" w:eastAsia="Times New Roman" w:hAnsi="Times New Roman" w:cs="Times New Roman"/>
          <w:sz w:val="24"/>
          <w:szCs w:val="24"/>
          <w:lang w:eastAsia="uk-UA"/>
        </w:rPr>
        <w:t xml:space="preserve"> «Реєстраційна карта випадку контакту, пов’язаного з виконанням професійних обов’язків, особи з кров'ю чи біологічними матеріалами людини, забрудненими ними інструментарієм, обладнанням чи предметами та проведення </w:t>
      </w:r>
      <w:proofErr w:type="spellStart"/>
      <w:r w:rsidRPr="004E1F61">
        <w:rPr>
          <w:rFonts w:ascii="Times New Roman" w:eastAsia="Times New Roman" w:hAnsi="Times New Roman" w:cs="Times New Roman"/>
          <w:sz w:val="24"/>
          <w:szCs w:val="24"/>
          <w:lang w:eastAsia="uk-UA"/>
        </w:rPr>
        <w:t>постконтактної</w:t>
      </w:r>
      <w:proofErr w:type="spellEnd"/>
      <w:r w:rsidRPr="004E1F61">
        <w:rPr>
          <w:rFonts w:ascii="Times New Roman" w:eastAsia="Times New Roman" w:hAnsi="Times New Roman" w:cs="Times New Roman"/>
          <w:sz w:val="24"/>
          <w:szCs w:val="24"/>
          <w:lang w:eastAsia="uk-UA"/>
        </w:rPr>
        <w:t xml:space="preserve"> профілактики ВІЛ-інфекції (конфіденційна інформація) №__», затвердженої наказом Міністерства охорони здоров’я України від 22 травня 2013 року № 410, зареєстрованим у Міністерстві юстиції України 6 червня 2013 року за № 902/23434, оцінює ризик інфікування ВІЛ в результаті випадку контакту з потенційним джерелом інфікування ВІЛ під час виконання професійних обов’язків з урахуванням:</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 w:name="n37"/>
      <w:bookmarkEnd w:id="34"/>
      <w:r w:rsidRPr="004E1F61">
        <w:rPr>
          <w:rFonts w:ascii="Times New Roman" w:eastAsia="Times New Roman" w:hAnsi="Times New Roman" w:cs="Times New Roman"/>
          <w:sz w:val="24"/>
          <w:szCs w:val="24"/>
          <w:lang w:eastAsia="uk-UA"/>
        </w:rPr>
        <w:t>тривалості випадку контакту із джерелом потенційного інфікування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 w:name="n38"/>
      <w:bookmarkEnd w:id="35"/>
      <w:r w:rsidRPr="004E1F61">
        <w:rPr>
          <w:rFonts w:ascii="Times New Roman" w:eastAsia="Times New Roman" w:hAnsi="Times New Roman" w:cs="Times New Roman"/>
          <w:sz w:val="24"/>
          <w:szCs w:val="24"/>
          <w:lang w:eastAsia="uk-UA"/>
        </w:rPr>
        <w:t>використання засобів індивідуального захисту;</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 w:name="n39"/>
      <w:bookmarkEnd w:id="36"/>
      <w:r w:rsidRPr="004E1F61">
        <w:rPr>
          <w:rFonts w:ascii="Times New Roman" w:eastAsia="Times New Roman" w:hAnsi="Times New Roman" w:cs="Times New Roman"/>
          <w:sz w:val="24"/>
          <w:szCs w:val="24"/>
          <w:lang w:eastAsia="uk-UA"/>
        </w:rPr>
        <w:t xml:space="preserve">форми випадку контакту із джерелом потенційного інфікування ВІЛ (із завданням пошкоджень шкірного покриву та/або слизової оболонки: підшкірне, </w:t>
      </w:r>
      <w:proofErr w:type="spellStart"/>
      <w:r w:rsidRPr="004E1F61">
        <w:rPr>
          <w:rFonts w:ascii="Times New Roman" w:eastAsia="Times New Roman" w:hAnsi="Times New Roman" w:cs="Times New Roman"/>
          <w:sz w:val="24"/>
          <w:szCs w:val="24"/>
          <w:lang w:eastAsia="uk-UA"/>
        </w:rPr>
        <w:t>внутрішньом’язове</w:t>
      </w:r>
      <w:proofErr w:type="spellEnd"/>
      <w:r w:rsidRPr="004E1F61">
        <w:rPr>
          <w:rFonts w:ascii="Times New Roman" w:eastAsia="Times New Roman" w:hAnsi="Times New Roman" w:cs="Times New Roman"/>
          <w:sz w:val="24"/>
          <w:szCs w:val="24"/>
          <w:lang w:eastAsia="uk-UA"/>
        </w:rPr>
        <w:t>, пошкодження кровоносних судин; контакт із непошкодженими шкірним покривом/слизовою оболонкою; контакт із ураженими захворюванням та/або травмованими раніше шкірним покривом/слизовою оболонкою);</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 w:name="n40"/>
      <w:bookmarkEnd w:id="37"/>
      <w:r w:rsidRPr="004E1F61">
        <w:rPr>
          <w:rFonts w:ascii="Times New Roman" w:eastAsia="Times New Roman" w:hAnsi="Times New Roman" w:cs="Times New Roman"/>
          <w:sz w:val="24"/>
          <w:szCs w:val="24"/>
          <w:lang w:eastAsia="uk-UA"/>
        </w:rPr>
        <w:t xml:space="preserve">виду біологічної рідини, з якою відбувся випадок контакту (кров, лабораторний матеріал, потенційно небезпечна біологічна рідина (сперма, вагінальні виділення, грудне молоко, спинномозкова, синовіальна, плевральна, перитонеальна, перикардіальна або </w:t>
      </w:r>
      <w:proofErr w:type="spellStart"/>
      <w:r w:rsidRPr="004E1F61">
        <w:rPr>
          <w:rFonts w:ascii="Times New Roman" w:eastAsia="Times New Roman" w:hAnsi="Times New Roman" w:cs="Times New Roman"/>
          <w:sz w:val="24"/>
          <w:szCs w:val="24"/>
          <w:lang w:eastAsia="uk-UA"/>
        </w:rPr>
        <w:lastRenderedPageBreak/>
        <w:t>амніотична</w:t>
      </w:r>
      <w:proofErr w:type="spellEnd"/>
      <w:r w:rsidRPr="004E1F61">
        <w:rPr>
          <w:rFonts w:ascii="Times New Roman" w:eastAsia="Times New Roman" w:hAnsi="Times New Roman" w:cs="Times New Roman"/>
          <w:sz w:val="24"/>
          <w:szCs w:val="24"/>
          <w:lang w:eastAsia="uk-UA"/>
        </w:rPr>
        <w:t xml:space="preserve"> рідини), потенційно безпечна біологічна рідина, яка містить домішки крові (слина, виділення з носової порожнини, піт, сльози, сеча, кал, блювотиння, мокротиння), потенційно безпечна біологічна рідина, яка не містить видимих домішок крові (слина, виділення з носової порожнини, піт, сльози, сеча, кал, блювотиння, мокротиння));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 w:name="n41"/>
      <w:bookmarkEnd w:id="38"/>
      <w:r w:rsidRPr="004E1F61">
        <w:rPr>
          <w:rFonts w:ascii="Times New Roman" w:eastAsia="Times New Roman" w:hAnsi="Times New Roman" w:cs="Times New Roman"/>
          <w:sz w:val="24"/>
          <w:szCs w:val="24"/>
          <w:lang w:eastAsia="uk-UA"/>
        </w:rPr>
        <w:t>надання першої допомоги;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 w:name="n42"/>
      <w:bookmarkEnd w:id="39"/>
      <w:r w:rsidRPr="004E1F61">
        <w:rPr>
          <w:rFonts w:ascii="Times New Roman" w:eastAsia="Times New Roman" w:hAnsi="Times New Roman" w:cs="Times New Roman"/>
          <w:sz w:val="24"/>
          <w:szCs w:val="24"/>
          <w:lang w:eastAsia="uk-UA"/>
        </w:rPr>
        <w:t xml:space="preserve">наявності відомостей про особу, з біологічними рідинами якої відбувся випадок контакту (ВІЛ-статус; наявність вірусних гепатитів В, С; належність до груп ризику; наявність симптомів, які вказують на гостру стадію ВІЛ-інфекції, за останні 6 місяців (лихоманка, лімфаденопатія, фарингіт, висип, </w:t>
      </w:r>
      <w:proofErr w:type="spellStart"/>
      <w:r w:rsidRPr="004E1F61">
        <w:rPr>
          <w:rFonts w:ascii="Times New Roman" w:eastAsia="Times New Roman" w:hAnsi="Times New Roman" w:cs="Times New Roman"/>
          <w:sz w:val="24"/>
          <w:szCs w:val="24"/>
          <w:lang w:eastAsia="uk-UA"/>
        </w:rPr>
        <w:t>міалгія</w:t>
      </w:r>
      <w:proofErr w:type="spellEnd"/>
      <w:r w:rsidRPr="004E1F61">
        <w:rPr>
          <w:rFonts w:ascii="Times New Roman" w:eastAsia="Times New Roman" w:hAnsi="Times New Roman" w:cs="Times New Roman"/>
          <w:sz w:val="24"/>
          <w:szCs w:val="24"/>
          <w:lang w:eastAsia="uk-UA"/>
        </w:rPr>
        <w:t xml:space="preserve">, діарея, нудота і блювання, </w:t>
      </w:r>
      <w:proofErr w:type="spellStart"/>
      <w:r w:rsidRPr="004E1F61">
        <w:rPr>
          <w:rFonts w:ascii="Times New Roman" w:eastAsia="Times New Roman" w:hAnsi="Times New Roman" w:cs="Times New Roman"/>
          <w:sz w:val="24"/>
          <w:szCs w:val="24"/>
          <w:lang w:eastAsia="uk-UA"/>
        </w:rPr>
        <w:t>гепатоспленомегалія</w:t>
      </w:r>
      <w:proofErr w:type="spellEnd"/>
      <w:r w:rsidRPr="004E1F61">
        <w:rPr>
          <w:rFonts w:ascii="Times New Roman" w:eastAsia="Times New Roman" w:hAnsi="Times New Roman" w:cs="Times New Roman"/>
          <w:sz w:val="24"/>
          <w:szCs w:val="24"/>
          <w:lang w:eastAsia="uk-UA"/>
        </w:rPr>
        <w:t xml:space="preserve">, втрата ваги, </w:t>
      </w:r>
      <w:proofErr w:type="spellStart"/>
      <w:r w:rsidRPr="004E1F61">
        <w:rPr>
          <w:rFonts w:ascii="Times New Roman" w:eastAsia="Times New Roman" w:hAnsi="Times New Roman" w:cs="Times New Roman"/>
          <w:sz w:val="24"/>
          <w:szCs w:val="24"/>
          <w:lang w:eastAsia="uk-UA"/>
        </w:rPr>
        <w:t>кандидоз</w:t>
      </w:r>
      <w:proofErr w:type="spellEnd"/>
      <w:r w:rsidRPr="004E1F61">
        <w:rPr>
          <w:rFonts w:ascii="Times New Roman" w:eastAsia="Times New Roman" w:hAnsi="Times New Roman" w:cs="Times New Roman"/>
          <w:sz w:val="24"/>
          <w:szCs w:val="24"/>
          <w:lang w:eastAsia="uk-UA"/>
        </w:rPr>
        <w:t xml:space="preserve">, неврологічні симптоми), при ВІЛ-позитивному статусі - клінічну стадію ВІЛ-інфекції; наявність результатів останнього дослідження імунологічного стану; наявність вірусного навантаження; наявність </w:t>
      </w:r>
      <w:proofErr w:type="spellStart"/>
      <w:r w:rsidRPr="004E1F61">
        <w:rPr>
          <w:rFonts w:ascii="Times New Roman" w:eastAsia="Times New Roman" w:hAnsi="Times New Roman" w:cs="Times New Roman"/>
          <w:sz w:val="24"/>
          <w:szCs w:val="24"/>
          <w:lang w:eastAsia="uk-UA"/>
        </w:rPr>
        <w:t>генотипової</w:t>
      </w:r>
      <w:proofErr w:type="spellEnd"/>
      <w:r w:rsidRPr="004E1F61">
        <w:rPr>
          <w:rFonts w:ascii="Times New Roman" w:eastAsia="Times New Roman" w:hAnsi="Times New Roman" w:cs="Times New Roman"/>
          <w:sz w:val="24"/>
          <w:szCs w:val="24"/>
          <w:lang w:eastAsia="uk-UA"/>
        </w:rPr>
        <w:t xml:space="preserve"> або </w:t>
      </w:r>
      <w:proofErr w:type="spellStart"/>
      <w:r w:rsidRPr="004E1F61">
        <w:rPr>
          <w:rFonts w:ascii="Times New Roman" w:eastAsia="Times New Roman" w:hAnsi="Times New Roman" w:cs="Times New Roman"/>
          <w:sz w:val="24"/>
          <w:szCs w:val="24"/>
          <w:lang w:eastAsia="uk-UA"/>
        </w:rPr>
        <w:t>фенотипової</w:t>
      </w:r>
      <w:proofErr w:type="spellEnd"/>
      <w:r w:rsidRPr="004E1F61">
        <w:rPr>
          <w:rFonts w:ascii="Times New Roman" w:eastAsia="Times New Roman" w:hAnsi="Times New Roman" w:cs="Times New Roman"/>
          <w:sz w:val="24"/>
          <w:szCs w:val="24"/>
          <w:lang w:eastAsia="uk-UA"/>
        </w:rPr>
        <w:t xml:space="preserve"> стійкості (резистентності) вірусу, даних щодо </w:t>
      </w:r>
      <w:proofErr w:type="spellStart"/>
      <w:r w:rsidRPr="004E1F61">
        <w:rPr>
          <w:rFonts w:ascii="Times New Roman" w:eastAsia="Times New Roman" w:hAnsi="Times New Roman" w:cs="Times New Roman"/>
          <w:sz w:val="24"/>
          <w:szCs w:val="24"/>
          <w:lang w:eastAsia="uk-UA"/>
        </w:rPr>
        <w:t>антиретровірусної</w:t>
      </w:r>
      <w:proofErr w:type="spellEnd"/>
      <w:r w:rsidRPr="004E1F61">
        <w:rPr>
          <w:rFonts w:ascii="Times New Roman" w:eastAsia="Times New Roman" w:hAnsi="Times New Roman" w:cs="Times New Roman"/>
          <w:sz w:val="24"/>
          <w:szCs w:val="24"/>
          <w:lang w:eastAsia="uk-UA"/>
        </w:rPr>
        <w:t xml:space="preserve"> терапії, якщо вона призначалася (тривалість, схеми лікування, дотримання режиму лікування, ефективність або невдача лікування)).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 w:name="n43"/>
      <w:bookmarkEnd w:id="40"/>
      <w:r w:rsidRPr="004E1F61">
        <w:rPr>
          <w:rFonts w:ascii="Times New Roman" w:eastAsia="Times New Roman" w:hAnsi="Times New Roman" w:cs="Times New Roman"/>
          <w:sz w:val="24"/>
          <w:szCs w:val="24"/>
          <w:lang w:eastAsia="uk-UA"/>
        </w:rPr>
        <w:t>2. Відповідальна особа організовує обстеження на ВІЛ особи, з кров'ю чи біологічними матеріалами якої відбувся випадок контакту, або матеріалу, з яким відбувся контакт (кров, інші біологічні рідини людини).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1" w:name="n44"/>
      <w:bookmarkEnd w:id="41"/>
      <w:r w:rsidRPr="004E1F61">
        <w:rPr>
          <w:rFonts w:ascii="Times New Roman" w:eastAsia="Times New Roman" w:hAnsi="Times New Roman" w:cs="Times New Roman"/>
          <w:sz w:val="24"/>
          <w:szCs w:val="24"/>
          <w:lang w:eastAsia="uk-UA"/>
        </w:rPr>
        <w:t>Відомості про особу, з кров'ю чи біологічними матеріалами якої відбувся випадок контакту при виконанні професійних обов’язків, підтверджуються документально.</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2" w:name="n45"/>
      <w:bookmarkEnd w:id="42"/>
      <w:r w:rsidRPr="004E1F61">
        <w:rPr>
          <w:rFonts w:ascii="Times New Roman" w:eastAsia="Times New Roman" w:hAnsi="Times New Roman" w:cs="Times New Roman"/>
          <w:sz w:val="24"/>
          <w:szCs w:val="24"/>
          <w:lang w:eastAsia="uk-UA"/>
        </w:rPr>
        <w:t>3. Обстеження особи на ВІЛ, з кров'ю чи біологічними матеріалами якої відбувся випадок контакту, пов'язаний з виконанням професійних обов’язків, проводиться згідно з вимогами </w:t>
      </w:r>
      <w:hyperlink r:id="rId14" w:tgtFrame="_blank" w:history="1">
        <w:r w:rsidRPr="004E1F61">
          <w:rPr>
            <w:rFonts w:ascii="Times New Roman" w:eastAsia="Times New Roman" w:hAnsi="Times New Roman" w:cs="Times New Roman"/>
            <w:color w:val="000099"/>
            <w:sz w:val="24"/>
            <w:szCs w:val="24"/>
            <w:u w:val="single"/>
            <w:bdr w:val="none" w:sz="0" w:space="0" w:color="auto" w:frame="1"/>
            <w:lang w:eastAsia="uk-UA"/>
          </w:rPr>
          <w:t>Порядку добровільного консультування і тестування на ВІЛ-інфекцію (протокол)</w:t>
        </w:r>
      </w:hyperlink>
      <w:r w:rsidRPr="004E1F61">
        <w:rPr>
          <w:rFonts w:ascii="Times New Roman" w:eastAsia="Times New Roman" w:hAnsi="Times New Roman" w:cs="Times New Roman"/>
          <w:sz w:val="24"/>
          <w:szCs w:val="24"/>
          <w:lang w:eastAsia="uk-UA"/>
        </w:rPr>
        <w:t>, затвердженого наказом Міністерства охорони здоров’я України від 19 серпня 2005 року № 415, зареєстрованого в Міністерстві юстиції України 22 листопада 2005 року за № 1404/11684, та </w:t>
      </w:r>
      <w:hyperlink r:id="rId15" w:tgtFrame="_blank" w:history="1">
        <w:r w:rsidRPr="004E1F61">
          <w:rPr>
            <w:rFonts w:ascii="Times New Roman" w:eastAsia="Times New Roman" w:hAnsi="Times New Roman" w:cs="Times New Roman"/>
            <w:color w:val="000099"/>
            <w:sz w:val="24"/>
            <w:szCs w:val="24"/>
            <w:u w:val="single"/>
            <w:bdr w:val="none" w:sz="0" w:space="0" w:color="auto" w:frame="1"/>
            <w:lang w:eastAsia="uk-UA"/>
          </w:rPr>
          <w:t>Порядку проведення тестування на ВІЛ-інфекцію та забезпечення якості досліджень</w:t>
        </w:r>
      </w:hyperlink>
      <w:r w:rsidRPr="004E1F61">
        <w:rPr>
          <w:rFonts w:ascii="Times New Roman" w:eastAsia="Times New Roman" w:hAnsi="Times New Roman" w:cs="Times New Roman"/>
          <w:sz w:val="24"/>
          <w:szCs w:val="24"/>
          <w:lang w:eastAsia="uk-UA"/>
        </w:rPr>
        <w:t>, затвердженого наказом Міністерства охорони здоров’я України від  21 грудня 2010 року № 1141, зареєстрованого у Міністерстві юстиції України 14 березня 2011 року за № 319/19057 (у редакції наказу Міністерства охорони здоров’я України від 17 вересня 2012 року № 718).</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3" w:name="n46"/>
      <w:bookmarkEnd w:id="43"/>
      <w:r w:rsidRPr="004E1F61">
        <w:rPr>
          <w:rFonts w:ascii="Times New Roman" w:eastAsia="Times New Roman" w:hAnsi="Times New Roman" w:cs="Times New Roman"/>
          <w:sz w:val="24"/>
          <w:szCs w:val="24"/>
          <w:lang w:eastAsia="uk-UA"/>
        </w:rPr>
        <w:t xml:space="preserve">4. Особа, з кров'ю чи біологічними матеріалами якої відбувся випадок контакту, пов'язаний з виконанням професійних обов’язків, надає інформовану згоду на використання результатів тестування на ВІЛ за формою згідно </w:t>
      </w:r>
      <w:proofErr w:type="spellStart"/>
      <w:r w:rsidRPr="004E1F61">
        <w:rPr>
          <w:rFonts w:ascii="Times New Roman" w:eastAsia="Times New Roman" w:hAnsi="Times New Roman" w:cs="Times New Roman"/>
          <w:sz w:val="24"/>
          <w:szCs w:val="24"/>
          <w:lang w:eastAsia="uk-UA"/>
        </w:rPr>
        <w:t>з </w:t>
      </w:r>
      <w:hyperlink r:id="rId16" w:anchor="n104" w:history="1">
        <w:r w:rsidRPr="004E1F61">
          <w:rPr>
            <w:rFonts w:ascii="Times New Roman" w:eastAsia="Times New Roman" w:hAnsi="Times New Roman" w:cs="Times New Roman"/>
            <w:color w:val="006600"/>
            <w:sz w:val="24"/>
            <w:szCs w:val="24"/>
            <w:u w:val="single"/>
            <w:bdr w:val="none" w:sz="0" w:space="0" w:color="auto" w:frame="1"/>
            <w:lang w:eastAsia="uk-UA"/>
          </w:rPr>
          <w:t>додатком</w:t>
        </w:r>
      </w:hyperlink>
      <w:r w:rsidRPr="004E1F61">
        <w:rPr>
          <w:rFonts w:ascii="Times New Roman" w:eastAsia="Times New Roman" w:hAnsi="Times New Roman" w:cs="Times New Roman"/>
          <w:sz w:val="24"/>
          <w:szCs w:val="24"/>
          <w:lang w:eastAsia="uk-UA"/>
        </w:rPr>
        <w:t> </w:t>
      </w:r>
      <w:proofErr w:type="spellEnd"/>
      <w:r w:rsidRPr="004E1F61">
        <w:rPr>
          <w:rFonts w:ascii="Times New Roman" w:eastAsia="Times New Roman" w:hAnsi="Times New Roman" w:cs="Times New Roman"/>
          <w:sz w:val="24"/>
          <w:szCs w:val="24"/>
          <w:lang w:eastAsia="uk-UA"/>
        </w:rPr>
        <w:t>до цього Порядку для подальшого вирішення питання щодо призначення МПКП особі, яка мала випадок контакту з кров'ю чи біологічними матеріалами при виконанні професійних обов’язків.</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4" w:name="n47"/>
      <w:bookmarkEnd w:id="44"/>
      <w:r w:rsidRPr="004E1F61">
        <w:rPr>
          <w:rFonts w:ascii="Times New Roman" w:eastAsia="Times New Roman" w:hAnsi="Times New Roman" w:cs="Times New Roman"/>
          <w:sz w:val="24"/>
          <w:szCs w:val="24"/>
          <w:lang w:eastAsia="uk-UA"/>
        </w:rPr>
        <w:t xml:space="preserve">Якщо результат дослідження на наявність антитіл до ВІЛ методом </w:t>
      </w:r>
      <w:proofErr w:type="spellStart"/>
      <w:r w:rsidRPr="004E1F61">
        <w:rPr>
          <w:rFonts w:ascii="Times New Roman" w:eastAsia="Times New Roman" w:hAnsi="Times New Roman" w:cs="Times New Roman"/>
          <w:sz w:val="24"/>
          <w:szCs w:val="24"/>
          <w:lang w:eastAsia="uk-UA"/>
        </w:rPr>
        <w:t>імуноферментного</w:t>
      </w:r>
      <w:proofErr w:type="spellEnd"/>
      <w:r w:rsidRPr="004E1F61">
        <w:rPr>
          <w:rFonts w:ascii="Times New Roman" w:eastAsia="Times New Roman" w:hAnsi="Times New Roman" w:cs="Times New Roman"/>
          <w:sz w:val="24"/>
          <w:szCs w:val="24"/>
          <w:lang w:eastAsia="uk-UA"/>
        </w:rPr>
        <w:t xml:space="preserve"> або хемілюмінесцентного аналізу неможливо отримати протягом 48 годин, проводиться дослідження на наявність антитіл до ВІЛ із застосуванням швидких тестів на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5" w:name="n48"/>
      <w:bookmarkEnd w:id="45"/>
      <w:r w:rsidRPr="004E1F61">
        <w:rPr>
          <w:rFonts w:ascii="Times New Roman" w:eastAsia="Times New Roman" w:hAnsi="Times New Roman" w:cs="Times New Roman"/>
          <w:sz w:val="24"/>
          <w:szCs w:val="24"/>
          <w:lang w:eastAsia="uk-UA"/>
        </w:rPr>
        <w:t>5. Якщо особа, з кров'ю чи біологічними матеріалами якої відбувся випадок контакту, пов’язаний з виконанням професійних обов’язків, невідома або не може бути обстежена, або відмовляється від обстеження, ризик інфікування ВІЛ оцінюють на підставі даних, отриманих при її консультуванні, або даних, що містяться в медичній документації такої особи.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6" w:name="n49"/>
      <w:bookmarkEnd w:id="46"/>
      <w:r w:rsidRPr="004E1F61">
        <w:rPr>
          <w:rFonts w:ascii="Times New Roman" w:eastAsia="Times New Roman" w:hAnsi="Times New Roman" w:cs="Times New Roman"/>
          <w:sz w:val="24"/>
          <w:szCs w:val="24"/>
          <w:lang w:eastAsia="uk-UA"/>
        </w:rPr>
        <w:t>У разі відсутності даних щодо ВІЛ-статусу особи, з кров’ю чи біологічними матеріалами якої відбувся випадок контакту, пов’язаний з виконанням професійних обов’язків, і за наявності ризику інфікування ВІЛ ПКП здійснюється невідкладно.</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7" w:name="n50"/>
      <w:bookmarkEnd w:id="47"/>
      <w:r w:rsidRPr="004E1F61">
        <w:rPr>
          <w:rFonts w:ascii="Times New Roman" w:eastAsia="Times New Roman" w:hAnsi="Times New Roman" w:cs="Times New Roman"/>
          <w:sz w:val="24"/>
          <w:szCs w:val="24"/>
          <w:lang w:eastAsia="uk-UA"/>
        </w:rPr>
        <w:t>Якщо надалі з’являється додаткова інформація про особу, з кров’ю чи біологічними матеріалами якої відбувся випадок контакту, пов’язаний з виконанням професійних обов’язків, схема МПКП у разі необхідності міняється або відміняється.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8" w:name="n51"/>
      <w:bookmarkEnd w:id="48"/>
      <w:r w:rsidRPr="004E1F61">
        <w:rPr>
          <w:rFonts w:ascii="Times New Roman" w:eastAsia="Times New Roman" w:hAnsi="Times New Roman" w:cs="Times New Roman"/>
          <w:sz w:val="24"/>
          <w:szCs w:val="24"/>
          <w:lang w:eastAsia="uk-UA"/>
        </w:rPr>
        <w:t>Якщо у особи, з кров’ю чи біологічними матеріалами якої відбувся випадок контакту, пов’язаний з виконанням професійних обов’язків, під час обстеження після такого контакту не буде виявлено антитіл до ВІЛ, ознак синдрому набутого імунодефіциту (</w:t>
      </w:r>
      <w:proofErr w:type="spellStart"/>
      <w:r w:rsidRPr="004E1F61">
        <w:rPr>
          <w:rFonts w:ascii="Times New Roman" w:eastAsia="Times New Roman" w:hAnsi="Times New Roman" w:cs="Times New Roman"/>
          <w:sz w:val="24"/>
          <w:szCs w:val="24"/>
          <w:lang w:eastAsia="uk-UA"/>
        </w:rPr>
        <w:t>СНІДу</w:t>
      </w:r>
      <w:proofErr w:type="spellEnd"/>
      <w:r w:rsidRPr="004E1F61">
        <w:rPr>
          <w:rFonts w:ascii="Times New Roman" w:eastAsia="Times New Roman" w:hAnsi="Times New Roman" w:cs="Times New Roman"/>
          <w:sz w:val="24"/>
          <w:szCs w:val="24"/>
          <w:lang w:eastAsia="uk-UA"/>
        </w:rPr>
        <w:t xml:space="preserve">) або гострої ВІЛ-інфекції (за винятком осіб, у яких є високий ризик нещодавнього інфікування на </w:t>
      </w:r>
      <w:r w:rsidRPr="004E1F61">
        <w:rPr>
          <w:rFonts w:ascii="Times New Roman" w:eastAsia="Times New Roman" w:hAnsi="Times New Roman" w:cs="Times New Roman"/>
          <w:sz w:val="24"/>
          <w:szCs w:val="24"/>
          <w:lang w:eastAsia="uk-UA"/>
        </w:rPr>
        <w:lastRenderedPageBreak/>
        <w:t xml:space="preserve">ВІЛ та перебування в «періоді вікна» - </w:t>
      </w:r>
      <w:proofErr w:type="spellStart"/>
      <w:r w:rsidRPr="004E1F61">
        <w:rPr>
          <w:rFonts w:ascii="Times New Roman" w:eastAsia="Times New Roman" w:hAnsi="Times New Roman" w:cs="Times New Roman"/>
          <w:sz w:val="24"/>
          <w:szCs w:val="24"/>
          <w:lang w:eastAsia="uk-UA"/>
        </w:rPr>
        <w:t>серонегативному</w:t>
      </w:r>
      <w:proofErr w:type="spellEnd"/>
      <w:r w:rsidRPr="004E1F61">
        <w:rPr>
          <w:rFonts w:ascii="Times New Roman" w:eastAsia="Times New Roman" w:hAnsi="Times New Roman" w:cs="Times New Roman"/>
          <w:sz w:val="24"/>
          <w:szCs w:val="24"/>
          <w:lang w:eastAsia="uk-UA"/>
        </w:rPr>
        <w:t xml:space="preserve"> періоді між інфікуванням та появою антитіл до ВІЛ), обстеження та розпочату МПКП припиняють.</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9" w:name="n52"/>
      <w:bookmarkEnd w:id="49"/>
      <w:r w:rsidRPr="004E1F61">
        <w:rPr>
          <w:rFonts w:ascii="Times New Roman" w:eastAsia="Times New Roman" w:hAnsi="Times New Roman" w:cs="Times New Roman"/>
          <w:sz w:val="24"/>
          <w:szCs w:val="24"/>
          <w:lang w:eastAsia="uk-UA"/>
        </w:rPr>
        <w:t>6. Особу, з кров’ю чи біологічними матеріалами якої відбувся випадок контакту, пов’язаний з виконанням професійних обов’язків, обстежують також на наявність інфекцій, зумовлених вірусами гепатитів С і В (проводять дослідження на наявність загальних антитіл до вірусу гепатитів С і В (анти-HCV) та поверхневого антигену вірусу гепатиту В (</w:t>
      </w:r>
      <w:proofErr w:type="spellStart"/>
      <w:r w:rsidRPr="004E1F61">
        <w:rPr>
          <w:rFonts w:ascii="Times New Roman" w:eastAsia="Times New Roman" w:hAnsi="Times New Roman" w:cs="Times New Roman"/>
          <w:sz w:val="24"/>
          <w:szCs w:val="24"/>
          <w:lang w:eastAsia="uk-UA"/>
        </w:rPr>
        <w:t>HBsAg</w:t>
      </w:r>
      <w:proofErr w:type="spellEnd"/>
      <w:r w:rsidRPr="004E1F61">
        <w:rPr>
          <w:rFonts w:ascii="Times New Roman" w:eastAsia="Times New Roman" w:hAnsi="Times New Roman" w:cs="Times New Roman"/>
          <w:sz w:val="24"/>
          <w:szCs w:val="24"/>
          <w:lang w:eastAsia="uk-UA"/>
        </w:rPr>
        <w:t>)).</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0" w:name="n53"/>
      <w:bookmarkEnd w:id="50"/>
      <w:r w:rsidRPr="004E1F61">
        <w:rPr>
          <w:rFonts w:ascii="Times New Roman" w:eastAsia="Times New Roman" w:hAnsi="Times New Roman" w:cs="Times New Roman"/>
          <w:sz w:val="24"/>
          <w:szCs w:val="24"/>
          <w:lang w:eastAsia="uk-UA"/>
        </w:rPr>
        <w:t xml:space="preserve">Очікування результатів тестування на ВІЛ особи, з кров’ю чи біологічними матеріалами якої відбувся випадок контакту, пов’язаний з виконанням професійних обов’язків, не може </w:t>
      </w:r>
      <w:proofErr w:type="spellStart"/>
      <w:r w:rsidRPr="004E1F61">
        <w:rPr>
          <w:rFonts w:ascii="Times New Roman" w:eastAsia="Times New Roman" w:hAnsi="Times New Roman" w:cs="Times New Roman"/>
          <w:sz w:val="24"/>
          <w:szCs w:val="24"/>
          <w:lang w:eastAsia="uk-UA"/>
        </w:rPr>
        <w:t>відтерміновувати</w:t>
      </w:r>
      <w:proofErr w:type="spellEnd"/>
      <w:r w:rsidRPr="004E1F61">
        <w:rPr>
          <w:rFonts w:ascii="Times New Roman" w:eastAsia="Times New Roman" w:hAnsi="Times New Roman" w:cs="Times New Roman"/>
          <w:sz w:val="24"/>
          <w:szCs w:val="24"/>
          <w:lang w:eastAsia="uk-UA"/>
        </w:rPr>
        <w:t xml:space="preserve"> початок призначення МПКП особі, яка мала випадок контакту з цими рідинами при виконанні професійних обов’язків.</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 w:name="n54"/>
      <w:bookmarkEnd w:id="51"/>
      <w:r w:rsidRPr="004E1F61">
        <w:rPr>
          <w:rFonts w:ascii="Times New Roman" w:eastAsia="Times New Roman" w:hAnsi="Times New Roman" w:cs="Times New Roman"/>
          <w:sz w:val="24"/>
          <w:szCs w:val="24"/>
          <w:lang w:eastAsia="uk-UA"/>
        </w:rPr>
        <w:t>7. Результати обстежень на наявність інфекцій, зумовлених ВІЛ, вірусами гепатитів С і В, особи, з кров’ю чи біологічними матеріалами якої відбувся випадок контакту, пов’язаний з виконанням професійних обов’язків, підтверджуються документально.</w:t>
      </w:r>
    </w:p>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52" w:name="n55"/>
      <w:bookmarkEnd w:id="52"/>
      <w:r w:rsidRPr="004E1F61">
        <w:rPr>
          <w:rFonts w:ascii="Times New Roman" w:eastAsia="Times New Roman" w:hAnsi="Times New Roman" w:cs="Times New Roman"/>
          <w:b/>
          <w:bCs/>
          <w:color w:val="000000"/>
          <w:sz w:val="28"/>
          <w:szCs w:val="28"/>
          <w:bdr w:val="none" w:sz="0" w:space="0" w:color="auto" w:frame="1"/>
          <w:lang w:eastAsia="uk-UA"/>
        </w:rPr>
        <w:t>3. Обстеження на ВІЛ працівника, який мав випадок контакту із джерелом потенційного інфікування ВІЛ, пов’язаний з виконанням професійних обов’язків</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 w:name="n56"/>
      <w:bookmarkEnd w:id="53"/>
      <w:r w:rsidRPr="004E1F61">
        <w:rPr>
          <w:rFonts w:ascii="Times New Roman" w:eastAsia="Times New Roman" w:hAnsi="Times New Roman" w:cs="Times New Roman"/>
          <w:sz w:val="24"/>
          <w:szCs w:val="24"/>
          <w:lang w:eastAsia="uk-UA"/>
        </w:rPr>
        <w:t>1. Відповідальна особа після надання першої допомоги/оцінки якості надання першої допомоги, проведення консультування та оцінки ризику інфікування ВІЛ за згодою працівника, який мав випадок контакту із джерелом потенційного інфікування ВІЛ при виконанні професійних обов’язків, протягом 5 днів організовує забір крові та тестування на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 w:name="n57"/>
      <w:bookmarkEnd w:id="54"/>
      <w:r w:rsidRPr="004E1F61">
        <w:rPr>
          <w:rFonts w:ascii="Times New Roman" w:eastAsia="Times New Roman" w:hAnsi="Times New Roman" w:cs="Times New Roman"/>
          <w:sz w:val="24"/>
          <w:szCs w:val="24"/>
          <w:lang w:eastAsia="uk-UA"/>
        </w:rPr>
        <w:t>2. Тестування на ВІЛ працівника, який мав випадок контакту із джерелом потенційного інфікування ВІЛ, пов’язаний з виконанням професійних обов’язків, проводиться згідно з вимогами </w:t>
      </w:r>
      <w:hyperlink r:id="rId17" w:tgtFrame="_blank" w:history="1">
        <w:r w:rsidRPr="004E1F61">
          <w:rPr>
            <w:rFonts w:ascii="Times New Roman" w:eastAsia="Times New Roman" w:hAnsi="Times New Roman" w:cs="Times New Roman"/>
            <w:color w:val="000099"/>
            <w:sz w:val="24"/>
            <w:szCs w:val="24"/>
            <w:u w:val="single"/>
            <w:bdr w:val="none" w:sz="0" w:space="0" w:color="auto" w:frame="1"/>
            <w:lang w:eastAsia="uk-UA"/>
          </w:rPr>
          <w:t>Порядку добровільного консультування і тестування на ВІЛ-інфекцію (протокол)</w:t>
        </w:r>
      </w:hyperlink>
      <w:r w:rsidRPr="004E1F61">
        <w:rPr>
          <w:rFonts w:ascii="Times New Roman" w:eastAsia="Times New Roman" w:hAnsi="Times New Roman" w:cs="Times New Roman"/>
          <w:sz w:val="24"/>
          <w:szCs w:val="24"/>
          <w:lang w:eastAsia="uk-UA"/>
        </w:rPr>
        <w:t>, затвердженого наказом Міністерства охорони здоров’я України від 19 серпня 2005 року № 415, зареєстрованого у Міністерстві юстиції України 22 листопада 2005 року за № 1404/11684, та </w:t>
      </w:r>
      <w:hyperlink r:id="rId18" w:tgtFrame="_blank" w:history="1">
        <w:r w:rsidRPr="004E1F61">
          <w:rPr>
            <w:rFonts w:ascii="Times New Roman" w:eastAsia="Times New Roman" w:hAnsi="Times New Roman" w:cs="Times New Roman"/>
            <w:color w:val="000099"/>
            <w:sz w:val="24"/>
            <w:szCs w:val="24"/>
            <w:u w:val="single"/>
            <w:bdr w:val="none" w:sz="0" w:space="0" w:color="auto" w:frame="1"/>
            <w:lang w:eastAsia="uk-UA"/>
          </w:rPr>
          <w:t>Порядку проведення тестування на ВІЛ-інфекцію та забезпечення якості досліджень</w:t>
        </w:r>
      </w:hyperlink>
      <w:r w:rsidRPr="004E1F61">
        <w:rPr>
          <w:rFonts w:ascii="Times New Roman" w:eastAsia="Times New Roman" w:hAnsi="Times New Roman" w:cs="Times New Roman"/>
          <w:sz w:val="24"/>
          <w:szCs w:val="24"/>
          <w:lang w:eastAsia="uk-UA"/>
        </w:rPr>
        <w:t>, затвердженого наказом Міністерства охорони здоров’я України від 21 грудня 2010 року № 1141, зареєстрованого у Міністерстві юстиції України 14 березня 2011 року за № 319/19057 (у редакції наказу Міністерства охорони здоров’я України від 17 вересня 2012 року № 718).</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 w:name="n58"/>
      <w:bookmarkEnd w:id="55"/>
      <w:r w:rsidRPr="004E1F61">
        <w:rPr>
          <w:rFonts w:ascii="Times New Roman" w:eastAsia="Times New Roman" w:hAnsi="Times New Roman" w:cs="Times New Roman"/>
          <w:sz w:val="24"/>
          <w:szCs w:val="24"/>
          <w:lang w:eastAsia="uk-UA"/>
        </w:rPr>
        <w:t>3. Позитивний результат тестування на ВІЛ свідчить про те, що працівник, який мав випадок контакту із джерелом потенційного інфікування ВІЛ, пов’язаний з виконанням професійних обов’язків, був інфікований ВІЛ до виникнення цього контакту і даний випадок контакту із джерелом потенційного інфікування ВІЛ не є причиною зараження.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6" w:name="n59"/>
      <w:bookmarkEnd w:id="56"/>
      <w:r w:rsidRPr="004E1F61">
        <w:rPr>
          <w:rFonts w:ascii="Times New Roman" w:eastAsia="Times New Roman" w:hAnsi="Times New Roman" w:cs="Times New Roman"/>
          <w:sz w:val="24"/>
          <w:szCs w:val="24"/>
          <w:lang w:eastAsia="uk-UA"/>
        </w:rPr>
        <w:t xml:space="preserve">Працівникові, який був інфікований ВІЛ до виникнення випадку контакту із джерелом потенційного інфікування ВІЛ при виконанні професійних обов’язків, МПКП не призначається. Такий працівник направляється до центру профілактики та боротьби зі </w:t>
      </w:r>
      <w:proofErr w:type="spellStart"/>
      <w:r w:rsidRPr="004E1F61">
        <w:rPr>
          <w:rFonts w:ascii="Times New Roman" w:eastAsia="Times New Roman" w:hAnsi="Times New Roman" w:cs="Times New Roman"/>
          <w:sz w:val="24"/>
          <w:szCs w:val="24"/>
          <w:lang w:eastAsia="uk-UA"/>
        </w:rPr>
        <w:t>СНІДом</w:t>
      </w:r>
      <w:proofErr w:type="spellEnd"/>
      <w:r w:rsidRPr="004E1F61">
        <w:rPr>
          <w:rFonts w:ascii="Times New Roman" w:eastAsia="Times New Roman" w:hAnsi="Times New Roman" w:cs="Times New Roman"/>
          <w:sz w:val="24"/>
          <w:szCs w:val="24"/>
          <w:lang w:eastAsia="uk-UA"/>
        </w:rPr>
        <w:t xml:space="preserve"> або ЗОЗ, у якому функціонує кабінет «Довіра», за місцем проживання.</w:t>
      </w:r>
    </w:p>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57" w:name="n60"/>
      <w:bookmarkEnd w:id="57"/>
      <w:r w:rsidRPr="004E1F61">
        <w:rPr>
          <w:rFonts w:ascii="Times New Roman" w:eastAsia="Times New Roman" w:hAnsi="Times New Roman" w:cs="Times New Roman"/>
          <w:b/>
          <w:bCs/>
          <w:color w:val="000000"/>
          <w:sz w:val="28"/>
          <w:szCs w:val="28"/>
          <w:bdr w:val="none" w:sz="0" w:space="0" w:color="auto" w:frame="1"/>
          <w:lang w:eastAsia="uk-UA"/>
        </w:rPr>
        <w:t>4. Призначення та проведення МПКП</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8" w:name="n61"/>
      <w:bookmarkEnd w:id="58"/>
      <w:r w:rsidRPr="004E1F61">
        <w:rPr>
          <w:rFonts w:ascii="Times New Roman" w:eastAsia="Times New Roman" w:hAnsi="Times New Roman" w:cs="Times New Roman"/>
          <w:sz w:val="24"/>
          <w:szCs w:val="24"/>
          <w:lang w:eastAsia="uk-UA"/>
        </w:rPr>
        <w:t>1. Медичні показання для призначення МПКП:</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9" w:name="n62"/>
      <w:bookmarkEnd w:id="59"/>
      <w:r w:rsidRPr="004E1F61">
        <w:rPr>
          <w:rFonts w:ascii="Times New Roman" w:eastAsia="Times New Roman" w:hAnsi="Times New Roman" w:cs="Times New Roman"/>
          <w:sz w:val="24"/>
          <w:szCs w:val="24"/>
          <w:lang w:eastAsia="uk-UA"/>
        </w:rPr>
        <w:t>а) якщо працівник, який мав випадок контакту із джерелом потенційного інфікування ВІЛ, пов’язаний з виконанням професійних обов’язків, звернувся на допомогу протягом 72 годин після контакту;</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0" w:name="n63"/>
      <w:bookmarkEnd w:id="60"/>
      <w:r w:rsidRPr="004E1F61">
        <w:rPr>
          <w:rFonts w:ascii="Times New Roman" w:eastAsia="Times New Roman" w:hAnsi="Times New Roman" w:cs="Times New Roman"/>
          <w:sz w:val="24"/>
          <w:szCs w:val="24"/>
          <w:lang w:eastAsia="uk-UA"/>
        </w:rPr>
        <w:t xml:space="preserve">б) якщо мав місце контакт з кров’ю, потенційно небезпечними біологічними рідинами (сперма, вагінальні виділення, грудне молоко, спинномозкова, синовіальна, плевральна, перитонеальна, перикардіальна або </w:t>
      </w:r>
      <w:proofErr w:type="spellStart"/>
      <w:r w:rsidRPr="004E1F61">
        <w:rPr>
          <w:rFonts w:ascii="Times New Roman" w:eastAsia="Times New Roman" w:hAnsi="Times New Roman" w:cs="Times New Roman"/>
          <w:sz w:val="24"/>
          <w:szCs w:val="24"/>
          <w:lang w:eastAsia="uk-UA"/>
        </w:rPr>
        <w:t>амніотична</w:t>
      </w:r>
      <w:proofErr w:type="spellEnd"/>
      <w:r w:rsidRPr="004E1F61">
        <w:rPr>
          <w:rFonts w:ascii="Times New Roman" w:eastAsia="Times New Roman" w:hAnsi="Times New Roman" w:cs="Times New Roman"/>
          <w:sz w:val="24"/>
          <w:szCs w:val="24"/>
          <w:lang w:eastAsia="uk-UA"/>
        </w:rPr>
        <w:t xml:space="preserve"> рідини), потенційно безпечними біологічними рідинами, які містять домішки крові (слина, виділення з носової порожнини, піт, сльози, сеча, кал, блювотиння, мокротиння) шляхом:</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1" w:name="n64"/>
      <w:bookmarkEnd w:id="61"/>
      <w:r w:rsidRPr="004E1F61">
        <w:rPr>
          <w:rFonts w:ascii="Times New Roman" w:eastAsia="Times New Roman" w:hAnsi="Times New Roman" w:cs="Times New Roman"/>
          <w:sz w:val="24"/>
          <w:szCs w:val="24"/>
          <w:lang w:eastAsia="uk-UA"/>
        </w:rPr>
        <w:t>проникнення крізь шкіру щойно використаної порожнистої голки або іншого гострого предмета із забрудненням кров’ю;</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2" w:name="n65"/>
      <w:bookmarkEnd w:id="62"/>
      <w:r w:rsidRPr="004E1F61">
        <w:rPr>
          <w:rFonts w:ascii="Times New Roman" w:eastAsia="Times New Roman" w:hAnsi="Times New Roman" w:cs="Times New Roman"/>
          <w:sz w:val="24"/>
          <w:szCs w:val="24"/>
          <w:lang w:eastAsia="uk-UA"/>
        </w:rPr>
        <w:t>глибокого уколу (чи проколу), або потрапляння біологічних рідин людини на слизову оболонку, або тривалого (&gt; 15 хвилин) контакту їх з пошкодженою шкірою (тріщини, садна);</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3" w:name="n66"/>
      <w:bookmarkEnd w:id="63"/>
      <w:r w:rsidRPr="004E1F61">
        <w:rPr>
          <w:rFonts w:ascii="Times New Roman" w:eastAsia="Times New Roman" w:hAnsi="Times New Roman" w:cs="Times New Roman"/>
          <w:sz w:val="24"/>
          <w:szCs w:val="24"/>
          <w:lang w:eastAsia="uk-UA"/>
        </w:rPr>
        <w:lastRenderedPageBreak/>
        <w:t>контакту крові особи та працівника закладу охорони здоров’я у разі нанесення цьому працівнику фізичних ушкоджень, при укусі, носовій кровотечі;</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4" w:name="n67"/>
      <w:bookmarkEnd w:id="64"/>
      <w:r w:rsidRPr="004E1F61">
        <w:rPr>
          <w:rFonts w:ascii="Times New Roman" w:eastAsia="Times New Roman" w:hAnsi="Times New Roman" w:cs="Times New Roman"/>
          <w:sz w:val="24"/>
          <w:szCs w:val="24"/>
          <w:lang w:eastAsia="uk-UA"/>
        </w:rPr>
        <w:t>в) якщо при обстеженні особи, з кров’ю чи біологічними матеріалами якої відбувся випадок контакту, пов’язаний з виконанням професійних обов’язків, отримано позитивний результат на антитіла до ВІЛ або її ВІЛ-статус невідомий;</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5" w:name="n68"/>
      <w:bookmarkEnd w:id="65"/>
      <w:r w:rsidRPr="004E1F61">
        <w:rPr>
          <w:rFonts w:ascii="Times New Roman" w:eastAsia="Times New Roman" w:hAnsi="Times New Roman" w:cs="Times New Roman"/>
          <w:sz w:val="24"/>
          <w:szCs w:val="24"/>
          <w:lang w:eastAsia="uk-UA"/>
        </w:rPr>
        <w:t>г) якщо при обстеженні працівника, який мав випадок контакту із джерелом потенційного інфікування ВІЛ, пов’язаний з виконанням професійних обов’язків,  отримано негативний результат на антитіла до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6" w:name="n69"/>
      <w:bookmarkEnd w:id="66"/>
      <w:r w:rsidRPr="004E1F61">
        <w:rPr>
          <w:rFonts w:ascii="Times New Roman" w:eastAsia="Times New Roman" w:hAnsi="Times New Roman" w:cs="Times New Roman"/>
          <w:sz w:val="24"/>
          <w:szCs w:val="24"/>
          <w:lang w:eastAsia="uk-UA"/>
        </w:rPr>
        <w:t>2. Випадки, у разі настання яких призначення МПКП є недоцільним:</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7" w:name="n70"/>
      <w:bookmarkEnd w:id="67"/>
      <w:r w:rsidRPr="004E1F61">
        <w:rPr>
          <w:rFonts w:ascii="Times New Roman" w:eastAsia="Times New Roman" w:hAnsi="Times New Roman" w:cs="Times New Roman"/>
          <w:sz w:val="24"/>
          <w:szCs w:val="24"/>
          <w:lang w:eastAsia="uk-UA"/>
        </w:rPr>
        <w:t>а) якщо працівник, який мав випадок контакту із джерелом потенційного інфікування ВІЛ, пов’язаний з виконанням професійних обов’язків, звернувся по допомогу пізніше ніж 72 години після контакту (такій особі рекомендовано консультування, тестування на ВІЛ та подальше спостереження);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8" w:name="n71"/>
      <w:bookmarkEnd w:id="68"/>
      <w:r w:rsidRPr="004E1F61">
        <w:rPr>
          <w:rFonts w:ascii="Times New Roman" w:eastAsia="Times New Roman" w:hAnsi="Times New Roman" w:cs="Times New Roman"/>
          <w:sz w:val="24"/>
          <w:szCs w:val="24"/>
          <w:lang w:eastAsia="uk-UA"/>
        </w:rPr>
        <w:t>б) якщо працівник, який мав випадок контакту із джерелом потенційного інфікування ВІЛ, пов’язаний з виконанням професійних обов’язків, має документальне підтвердження позитивного ВІЛ-статусу;</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9" w:name="n72"/>
      <w:bookmarkEnd w:id="69"/>
      <w:r w:rsidRPr="004E1F61">
        <w:rPr>
          <w:rFonts w:ascii="Times New Roman" w:eastAsia="Times New Roman" w:hAnsi="Times New Roman" w:cs="Times New Roman"/>
          <w:sz w:val="24"/>
          <w:szCs w:val="24"/>
          <w:lang w:eastAsia="uk-UA"/>
        </w:rPr>
        <w:t>в) у разі контакту із джерелом потенційного інфікування ВІЛ низького ризику інфікування ВІЛ при виконанні професійних обов’язків:</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0" w:name="n73"/>
      <w:bookmarkEnd w:id="70"/>
      <w:r w:rsidRPr="004E1F61">
        <w:rPr>
          <w:rFonts w:ascii="Times New Roman" w:eastAsia="Times New Roman" w:hAnsi="Times New Roman" w:cs="Times New Roman"/>
          <w:sz w:val="24"/>
          <w:szCs w:val="24"/>
          <w:lang w:eastAsia="uk-UA"/>
        </w:rPr>
        <w:t>при потраплянні потенційно небезпечних біологічних рідин на неушкоджену шкіру;</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1" w:name="n74"/>
      <w:bookmarkEnd w:id="71"/>
      <w:r w:rsidRPr="004E1F61">
        <w:rPr>
          <w:rFonts w:ascii="Times New Roman" w:eastAsia="Times New Roman" w:hAnsi="Times New Roman" w:cs="Times New Roman"/>
          <w:sz w:val="24"/>
          <w:szCs w:val="24"/>
          <w:lang w:eastAsia="uk-UA"/>
        </w:rPr>
        <w:t>при контакті з потенційно безпечними біологічними рідинами (слина, виділення з носової порожнини, піт, сльози, сеча, кал, блювотиння і мокротиння), які не містять домішок крові;</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2" w:name="n75"/>
      <w:bookmarkEnd w:id="72"/>
      <w:r w:rsidRPr="004E1F61">
        <w:rPr>
          <w:rFonts w:ascii="Times New Roman" w:eastAsia="Times New Roman" w:hAnsi="Times New Roman" w:cs="Times New Roman"/>
          <w:sz w:val="24"/>
          <w:szCs w:val="24"/>
          <w:lang w:eastAsia="uk-UA"/>
        </w:rPr>
        <w:t xml:space="preserve">при контакті з потенційно небезпечними біологічними рідинами людини, про яку відомо, що її кров не містить антитіл до ВІЛ (за винятком тих осіб, у кого є високий ризик нещодавнього інфікування на ВІЛ та перебування у «періоді вікна» - </w:t>
      </w:r>
      <w:proofErr w:type="spellStart"/>
      <w:r w:rsidRPr="004E1F61">
        <w:rPr>
          <w:rFonts w:ascii="Times New Roman" w:eastAsia="Times New Roman" w:hAnsi="Times New Roman" w:cs="Times New Roman"/>
          <w:sz w:val="24"/>
          <w:szCs w:val="24"/>
          <w:lang w:eastAsia="uk-UA"/>
        </w:rPr>
        <w:t>серонегативному</w:t>
      </w:r>
      <w:proofErr w:type="spellEnd"/>
      <w:r w:rsidRPr="004E1F61">
        <w:rPr>
          <w:rFonts w:ascii="Times New Roman" w:eastAsia="Times New Roman" w:hAnsi="Times New Roman" w:cs="Times New Roman"/>
          <w:sz w:val="24"/>
          <w:szCs w:val="24"/>
          <w:lang w:eastAsia="uk-UA"/>
        </w:rPr>
        <w:t xml:space="preserve"> періоді між інфікуванням та появою антитіл до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3" w:name="n76"/>
      <w:bookmarkEnd w:id="73"/>
      <w:r w:rsidRPr="004E1F61">
        <w:rPr>
          <w:rFonts w:ascii="Times New Roman" w:eastAsia="Times New Roman" w:hAnsi="Times New Roman" w:cs="Times New Roman"/>
          <w:sz w:val="24"/>
          <w:szCs w:val="24"/>
          <w:lang w:eastAsia="uk-UA"/>
        </w:rPr>
        <w:t>3. За наявності показань до призначення МПКП працівник, який мав випадок контакту із джерелом потенційного інфікування ВІЛ, пов’язаного із виконанням професійних обов’язків, направляється відповідальною особою до лікаря, який відповідає за призначення МПКП ЗОЗ, де відбувся випадок контакту із джерелом потенційного інфікування ВІЛ при виконанні професійних обов’язків, або до іншого ЗОЗ, що проводить таку профілактику.</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4" w:name="n77"/>
      <w:bookmarkEnd w:id="74"/>
      <w:r w:rsidRPr="004E1F61">
        <w:rPr>
          <w:rFonts w:ascii="Times New Roman" w:eastAsia="Times New Roman" w:hAnsi="Times New Roman" w:cs="Times New Roman"/>
          <w:sz w:val="24"/>
          <w:szCs w:val="24"/>
          <w:lang w:eastAsia="uk-UA"/>
        </w:rPr>
        <w:t xml:space="preserve">4. МПКП проводиться ЗОЗ, що включені до переліку ЗОЗ, які проводять </w:t>
      </w:r>
      <w:proofErr w:type="spellStart"/>
      <w:r w:rsidRPr="004E1F61">
        <w:rPr>
          <w:rFonts w:ascii="Times New Roman" w:eastAsia="Times New Roman" w:hAnsi="Times New Roman" w:cs="Times New Roman"/>
          <w:sz w:val="24"/>
          <w:szCs w:val="24"/>
          <w:lang w:eastAsia="uk-UA"/>
        </w:rPr>
        <w:t>антиретровірусну</w:t>
      </w:r>
      <w:proofErr w:type="spellEnd"/>
      <w:r w:rsidRPr="004E1F61">
        <w:rPr>
          <w:rFonts w:ascii="Times New Roman" w:eastAsia="Times New Roman" w:hAnsi="Times New Roman" w:cs="Times New Roman"/>
          <w:sz w:val="24"/>
          <w:szCs w:val="24"/>
          <w:lang w:eastAsia="uk-UA"/>
        </w:rPr>
        <w:t xml:space="preserve"> терапію у відповідній адміністративно-територіальній одиниці, та визначаються наказами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5" w:name="n78"/>
      <w:bookmarkEnd w:id="75"/>
      <w:r w:rsidRPr="004E1F61">
        <w:rPr>
          <w:rFonts w:ascii="Times New Roman" w:eastAsia="Times New Roman" w:hAnsi="Times New Roman" w:cs="Times New Roman"/>
          <w:sz w:val="24"/>
          <w:szCs w:val="24"/>
          <w:lang w:eastAsia="uk-UA"/>
        </w:rPr>
        <w:t>5. Лікарем-інфекціоністом оцінюється загальний стан здоров’я працівника, який мав випадок контакту із джерелом потенційного інфікування ВІЛ, пов’язаний із виконанням професійних обов’язків, наявні захворювання та стани (вагітність, грудне вигодовування), з’ясовуються лікарські засоби, які приймає працівник.</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6" w:name="n79"/>
      <w:bookmarkEnd w:id="76"/>
      <w:r w:rsidRPr="004E1F61">
        <w:rPr>
          <w:rFonts w:ascii="Times New Roman" w:eastAsia="Times New Roman" w:hAnsi="Times New Roman" w:cs="Times New Roman"/>
          <w:sz w:val="24"/>
          <w:szCs w:val="24"/>
          <w:lang w:eastAsia="uk-UA"/>
        </w:rPr>
        <w:t>6. Працівнику, який мав випадок контакту із джерелом потенційного інфікування ВІЛ, пов’язаного із виконанням професійних обов’язків, проводяться такі основні лабораторні дослідження: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7" w:name="n80"/>
      <w:bookmarkEnd w:id="77"/>
      <w:r w:rsidRPr="004E1F61">
        <w:rPr>
          <w:rFonts w:ascii="Times New Roman" w:eastAsia="Times New Roman" w:hAnsi="Times New Roman" w:cs="Times New Roman"/>
          <w:sz w:val="24"/>
          <w:szCs w:val="24"/>
          <w:lang w:eastAsia="uk-UA"/>
        </w:rPr>
        <w:t>загальний аналіз крові з визначенням кількості еритроцитів, рівня гемоглобіну, кількості лейкоцитів, підрахунком лейкоцитарної формули та кількості тромбоцитів на початку МПКП, через 2 тижні, 4 тижні МПКП, а також за наявності клінічних показань;</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8" w:name="n81"/>
      <w:bookmarkEnd w:id="78"/>
      <w:r w:rsidRPr="004E1F61">
        <w:rPr>
          <w:rFonts w:ascii="Times New Roman" w:eastAsia="Times New Roman" w:hAnsi="Times New Roman" w:cs="Times New Roman"/>
          <w:sz w:val="24"/>
          <w:szCs w:val="24"/>
          <w:lang w:eastAsia="uk-UA"/>
        </w:rPr>
        <w:t xml:space="preserve">визначення біохімічних показників функції печінки: активність </w:t>
      </w:r>
      <w:proofErr w:type="spellStart"/>
      <w:r w:rsidRPr="004E1F61">
        <w:rPr>
          <w:rFonts w:ascii="Times New Roman" w:eastAsia="Times New Roman" w:hAnsi="Times New Roman" w:cs="Times New Roman"/>
          <w:sz w:val="24"/>
          <w:szCs w:val="24"/>
          <w:lang w:eastAsia="uk-UA"/>
        </w:rPr>
        <w:t>аланінамінотрансферази</w:t>
      </w:r>
      <w:proofErr w:type="spellEnd"/>
      <w:r w:rsidRPr="004E1F61">
        <w:rPr>
          <w:rFonts w:ascii="Times New Roman" w:eastAsia="Times New Roman" w:hAnsi="Times New Roman" w:cs="Times New Roman"/>
          <w:sz w:val="24"/>
          <w:szCs w:val="24"/>
          <w:lang w:eastAsia="uk-UA"/>
        </w:rPr>
        <w:t xml:space="preserve"> (АЛТ) та рівень білірубіну крові на початку МПКП, через 2 тижні, 4 тижні МПКП, а також за наявності клінічних показань;</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9" w:name="n82"/>
      <w:bookmarkEnd w:id="79"/>
      <w:r w:rsidRPr="004E1F61">
        <w:rPr>
          <w:rFonts w:ascii="Times New Roman" w:eastAsia="Times New Roman" w:hAnsi="Times New Roman" w:cs="Times New Roman"/>
          <w:sz w:val="24"/>
          <w:szCs w:val="24"/>
          <w:lang w:eastAsia="uk-UA"/>
        </w:rPr>
        <w:t xml:space="preserve">визначення азоту сечовини та </w:t>
      </w:r>
      <w:proofErr w:type="spellStart"/>
      <w:r w:rsidRPr="004E1F61">
        <w:rPr>
          <w:rFonts w:ascii="Times New Roman" w:eastAsia="Times New Roman" w:hAnsi="Times New Roman" w:cs="Times New Roman"/>
          <w:sz w:val="24"/>
          <w:szCs w:val="24"/>
          <w:lang w:eastAsia="uk-UA"/>
        </w:rPr>
        <w:t>креатиніну</w:t>
      </w:r>
      <w:proofErr w:type="spellEnd"/>
      <w:r w:rsidRPr="004E1F61">
        <w:rPr>
          <w:rFonts w:ascii="Times New Roman" w:eastAsia="Times New Roman" w:hAnsi="Times New Roman" w:cs="Times New Roman"/>
          <w:sz w:val="24"/>
          <w:szCs w:val="24"/>
          <w:lang w:eastAsia="uk-UA"/>
        </w:rPr>
        <w:t xml:space="preserve"> сироватки крові, розрахунок кліренсу </w:t>
      </w:r>
      <w:proofErr w:type="spellStart"/>
      <w:r w:rsidRPr="004E1F61">
        <w:rPr>
          <w:rFonts w:ascii="Times New Roman" w:eastAsia="Times New Roman" w:hAnsi="Times New Roman" w:cs="Times New Roman"/>
          <w:sz w:val="24"/>
          <w:szCs w:val="24"/>
          <w:lang w:eastAsia="uk-UA"/>
        </w:rPr>
        <w:t>креатиніну</w:t>
      </w:r>
      <w:proofErr w:type="spellEnd"/>
      <w:r w:rsidRPr="004E1F61">
        <w:rPr>
          <w:rFonts w:ascii="Times New Roman" w:eastAsia="Times New Roman" w:hAnsi="Times New Roman" w:cs="Times New Roman"/>
          <w:sz w:val="24"/>
          <w:szCs w:val="24"/>
          <w:lang w:eastAsia="uk-UA"/>
        </w:rPr>
        <w:t xml:space="preserve"> на початку МПКП, через 2 тижні, 4 тижні МПКП, а також за наявності клінічних показань;</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0" w:name="n83"/>
      <w:bookmarkEnd w:id="80"/>
      <w:r w:rsidRPr="004E1F61">
        <w:rPr>
          <w:rFonts w:ascii="Times New Roman" w:eastAsia="Times New Roman" w:hAnsi="Times New Roman" w:cs="Times New Roman"/>
          <w:sz w:val="24"/>
          <w:szCs w:val="24"/>
          <w:lang w:eastAsia="uk-UA"/>
        </w:rPr>
        <w:t>основні серологічні тести на наявність інфекцій, зумовлених вірусами гепатитів С і В (</w:t>
      </w:r>
      <w:proofErr w:type="spellStart"/>
      <w:r w:rsidRPr="004E1F61">
        <w:rPr>
          <w:rFonts w:ascii="Times New Roman" w:eastAsia="Times New Roman" w:hAnsi="Times New Roman" w:cs="Times New Roman"/>
          <w:sz w:val="24"/>
          <w:szCs w:val="24"/>
          <w:lang w:eastAsia="uk-UA"/>
        </w:rPr>
        <w:t>анти-ВГС</w:t>
      </w:r>
      <w:proofErr w:type="spellEnd"/>
      <w:r w:rsidRPr="004E1F61">
        <w:rPr>
          <w:rFonts w:ascii="Times New Roman" w:eastAsia="Times New Roman" w:hAnsi="Times New Roman" w:cs="Times New Roman"/>
          <w:sz w:val="24"/>
          <w:szCs w:val="24"/>
          <w:lang w:eastAsia="uk-UA"/>
        </w:rPr>
        <w:t xml:space="preserve"> і </w:t>
      </w:r>
      <w:proofErr w:type="spellStart"/>
      <w:r w:rsidRPr="004E1F61">
        <w:rPr>
          <w:rFonts w:ascii="Times New Roman" w:eastAsia="Times New Roman" w:hAnsi="Times New Roman" w:cs="Times New Roman"/>
          <w:sz w:val="24"/>
          <w:szCs w:val="24"/>
          <w:lang w:eastAsia="uk-UA"/>
        </w:rPr>
        <w:t>HBsAg</w:t>
      </w:r>
      <w:proofErr w:type="spellEnd"/>
      <w:r w:rsidRPr="004E1F61">
        <w:rPr>
          <w:rFonts w:ascii="Times New Roman" w:eastAsia="Times New Roman" w:hAnsi="Times New Roman" w:cs="Times New Roman"/>
          <w:sz w:val="24"/>
          <w:szCs w:val="24"/>
          <w:lang w:eastAsia="uk-UA"/>
        </w:rPr>
        <w:t>) на початку ПКП.</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1" w:name="n84"/>
      <w:bookmarkEnd w:id="81"/>
      <w:r w:rsidRPr="004E1F61">
        <w:rPr>
          <w:rFonts w:ascii="Times New Roman" w:eastAsia="Times New Roman" w:hAnsi="Times New Roman" w:cs="Times New Roman"/>
          <w:sz w:val="24"/>
          <w:szCs w:val="24"/>
          <w:lang w:eastAsia="uk-UA"/>
        </w:rPr>
        <w:lastRenderedPageBreak/>
        <w:t>За результатами лабораторних досліджень лікарем-інфекціоністом призначається МПКП та проводиться моніторинг побічних реакцій на лікарські засоби.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2" w:name="n85"/>
      <w:bookmarkEnd w:id="82"/>
      <w:r w:rsidRPr="004E1F61">
        <w:rPr>
          <w:rFonts w:ascii="Times New Roman" w:eastAsia="Times New Roman" w:hAnsi="Times New Roman" w:cs="Times New Roman"/>
          <w:sz w:val="24"/>
          <w:szCs w:val="24"/>
          <w:lang w:eastAsia="uk-UA"/>
        </w:rPr>
        <w:t xml:space="preserve">7. Працівнику, який мав випадок контакту із джерелом потенційного інфікування ВІЛ, пов’язаний з виконанням професійних обов’язків, проводиться лабораторне дослідження на сифіліс (реакція </w:t>
      </w:r>
      <w:proofErr w:type="spellStart"/>
      <w:r w:rsidRPr="004E1F61">
        <w:rPr>
          <w:rFonts w:ascii="Times New Roman" w:eastAsia="Times New Roman" w:hAnsi="Times New Roman" w:cs="Times New Roman"/>
          <w:sz w:val="24"/>
          <w:szCs w:val="24"/>
          <w:lang w:eastAsia="uk-UA"/>
        </w:rPr>
        <w:t>Вассермана</w:t>
      </w:r>
      <w:proofErr w:type="spellEnd"/>
      <w:r w:rsidRPr="004E1F61">
        <w:rPr>
          <w:rFonts w:ascii="Times New Roman" w:eastAsia="Times New Roman" w:hAnsi="Times New Roman" w:cs="Times New Roman"/>
          <w:sz w:val="24"/>
          <w:szCs w:val="24"/>
          <w:lang w:eastAsia="uk-UA"/>
        </w:rPr>
        <w:t xml:space="preserve"> - RW або на антитіла до </w:t>
      </w:r>
      <w:proofErr w:type="spellStart"/>
      <w:r w:rsidRPr="004E1F61">
        <w:rPr>
          <w:rFonts w:ascii="Times New Roman" w:eastAsia="Times New Roman" w:hAnsi="Times New Roman" w:cs="Times New Roman"/>
          <w:sz w:val="24"/>
          <w:szCs w:val="24"/>
          <w:lang w:eastAsia="uk-UA"/>
        </w:rPr>
        <w:t>Treponema</w:t>
      </w:r>
      <w:proofErr w:type="spellEnd"/>
      <w:r w:rsidRPr="004E1F61">
        <w:rPr>
          <w:rFonts w:ascii="Times New Roman" w:eastAsia="Times New Roman" w:hAnsi="Times New Roman" w:cs="Times New Roman"/>
          <w:sz w:val="24"/>
          <w:szCs w:val="24"/>
          <w:lang w:eastAsia="uk-UA"/>
        </w:rPr>
        <w:t xml:space="preserve"> </w:t>
      </w:r>
      <w:proofErr w:type="spellStart"/>
      <w:r w:rsidRPr="004E1F61">
        <w:rPr>
          <w:rFonts w:ascii="Times New Roman" w:eastAsia="Times New Roman" w:hAnsi="Times New Roman" w:cs="Times New Roman"/>
          <w:sz w:val="24"/>
          <w:szCs w:val="24"/>
          <w:lang w:eastAsia="uk-UA"/>
        </w:rPr>
        <w:t>Pallidum</w:t>
      </w:r>
      <w:proofErr w:type="spellEnd"/>
      <w:r w:rsidRPr="004E1F61">
        <w:rPr>
          <w:rFonts w:ascii="Times New Roman" w:eastAsia="Times New Roman" w:hAnsi="Times New Roman" w:cs="Times New Roman"/>
          <w:sz w:val="24"/>
          <w:szCs w:val="24"/>
          <w:lang w:eastAsia="uk-UA"/>
        </w:rPr>
        <w:t xml:space="preserve"> методом </w:t>
      </w:r>
      <w:proofErr w:type="spellStart"/>
      <w:r w:rsidRPr="004E1F61">
        <w:rPr>
          <w:rFonts w:ascii="Times New Roman" w:eastAsia="Times New Roman" w:hAnsi="Times New Roman" w:cs="Times New Roman"/>
          <w:sz w:val="24"/>
          <w:szCs w:val="24"/>
          <w:lang w:eastAsia="uk-UA"/>
        </w:rPr>
        <w:t>імуноферментного</w:t>
      </w:r>
      <w:proofErr w:type="spellEnd"/>
      <w:r w:rsidRPr="004E1F61">
        <w:rPr>
          <w:rFonts w:ascii="Times New Roman" w:eastAsia="Times New Roman" w:hAnsi="Times New Roman" w:cs="Times New Roman"/>
          <w:sz w:val="24"/>
          <w:szCs w:val="24"/>
          <w:lang w:eastAsia="uk-UA"/>
        </w:rPr>
        <w:t xml:space="preserve"> аналізу) через 4 тижні після такого контакту.</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3" w:name="n86"/>
      <w:bookmarkEnd w:id="83"/>
      <w:r w:rsidRPr="004E1F61">
        <w:rPr>
          <w:rFonts w:ascii="Times New Roman" w:eastAsia="Times New Roman" w:hAnsi="Times New Roman" w:cs="Times New Roman"/>
          <w:sz w:val="24"/>
          <w:szCs w:val="24"/>
          <w:lang w:eastAsia="uk-UA"/>
        </w:rPr>
        <w:t>8. МПКП призначається після отримання </w:t>
      </w:r>
      <w:hyperlink r:id="rId19" w:anchor="n38" w:tgtFrame="_blank" w:history="1">
        <w:r w:rsidRPr="004E1F61">
          <w:rPr>
            <w:rFonts w:ascii="Times New Roman" w:eastAsia="Times New Roman" w:hAnsi="Times New Roman" w:cs="Times New Roman"/>
            <w:color w:val="000099"/>
            <w:sz w:val="24"/>
            <w:szCs w:val="24"/>
            <w:u w:val="single"/>
            <w:bdr w:val="none" w:sz="0" w:space="0" w:color="auto" w:frame="1"/>
            <w:lang w:eastAsia="uk-UA"/>
          </w:rPr>
          <w:t xml:space="preserve">інформованої згоди пацієнта на проведення МПКП інфікування </w:t>
        </w:r>
        <w:proofErr w:type="spellStart"/>
        <w:r w:rsidRPr="004E1F61">
          <w:rPr>
            <w:rFonts w:ascii="Times New Roman" w:eastAsia="Times New Roman" w:hAnsi="Times New Roman" w:cs="Times New Roman"/>
            <w:color w:val="000099"/>
            <w:sz w:val="24"/>
            <w:szCs w:val="24"/>
            <w:u w:val="single"/>
            <w:bdr w:val="none" w:sz="0" w:space="0" w:color="auto" w:frame="1"/>
            <w:lang w:eastAsia="uk-UA"/>
          </w:rPr>
          <w:t>ВІЛ</w:t>
        </w:r>
      </w:hyperlink>
      <w:r w:rsidRPr="004E1F61">
        <w:rPr>
          <w:rFonts w:ascii="Times New Roman" w:eastAsia="Times New Roman" w:hAnsi="Times New Roman" w:cs="Times New Roman"/>
          <w:sz w:val="24"/>
          <w:szCs w:val="24"/>
          <w:lang w:eastAsia="uk-UA"/>
        </w:rPr>
        <w:t> та </w:t>
      </w:r>
      <w:hyperlink r:id="rId20" w:anchor="n54" w:tgtFrame="_blank" w:history="1">
        <w:r w:rsidRPr="004E1F61">
          <w:rPr>
            <w:rFonts w:ascii="Times New Roman" w:eastAsia="Times New Roman" w:hAnsi="Times New Roman" w:cs="Times New Roman"/>
            <w:color w:val="000099"/>
            <w:sz w:val="24"/>
            <w:szCs w:val="24"/>
            <w:u w:val="single"/>
            <w:bdr w:val="none" w:sz="0" w:space="0" w:color="auto" w:frame="1"/>
            <w:lang w:eastAsia="uk-UA"/>
          </w:rPr>
          <w:t>інформов</w:t>
        </w:r>
        <w:proofErr w:type="spellEnd"/>
        <w:r w:rsidRPr="004E1F61">
          <w:rPr>
            <w:rFonts w:ascii="Times New Roman" w:eastAsia="Times New Roman" w:hAnsi="Times New Roman" w:cs="Times New Roman"/>
            <w:color w:val="000099"/>
            <w:sz w:val="24"/>
            <w:szCs w:val="24"/>
            <w:u w:val="single"/>
            <w:bdr w:val="none" w:sz="0" w:space="0" w:color="auto" w:frame="1"/>
            <w:lang w:eastAsia="uk-UA"/>
          </w:rPr>
          <w:t>аної добровільної згоди пацієнта на обробку персональних даних</w:t>
        </w:r>
      </w:hyperlink>
      <w:r w:rsidRPr="004E1F61">
        <w:rPr>
          <w:rFonts w:ascii="Times New Roman" w:eastAsia="Times New Roman" w:hAnsi="Times New Roman" w:cs="Times New Roman"/>
          <w:sz w:val="24"/>
          <w:szCs w:val="24"/>
          <w:lang w:eastAsia="uk-UA"/>
        </w:rPr>
        <w:t> за формами, затвердженими </w:t>
      </w:r>
      <w:hyperlink r:id="rId21" w:tgtFrame="_blank" w:history="1">
        <w:r w:rsidRPr="004E1F61">
          <w:rPr>
            <w:rFonts w:ascii="Times New Roman" w:eastAsia="Times New Roman" w:hAnsi="Times New Roman" w:cs="Times New Roman"/>
            <w:color w:val="000099"/>
            <w:sz w:val="24"/>
            <w:szCs w:val="24"/>
            <w:u w:val="single"/>
            <w:bdr w:val="none" w:sz="0" w:space="0" w:color="auto" w:frame="1"/>
            <w:lang w:eastAsia="uk-UA"/>
          </w:rPr>
          <w:t>наказом Міністерства охорони здоров’я України від 22 травня 2013 року № 410</w:t>
        </w:r>
      </w:hyperlink>
      <w:r w:rsidRPr="004E1F61">
        <w:rPr>
          <w:rFonts w:ascii="Times New Roman" w:eastAsia="Times New Roman" w:hAnsi="Times New Roman" w:cs="Times New Roman"/>
          <w:sz w:val="24"/>
          <w:szCs w:val="24"/>
          <w:lang w:eastAsia="uk-UA"/>
        </w:rPr>
        <w:t>, зареєстрованим у Міністерстві юстиції України 06 червня 2013 року за № 902/23434.</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4" w:name="n87"/>
      <w:bookmarkEnd w:id="84"/>
      <w:r w:rsidRPr="004E1F61">
        <w:rPr>
          <w:rFonts w:ascii="Times New Roman" w:eastAsia="Times New Roman" w:hAnsi="Times New Roman" w:cs="Times New Roman"/>
          <w:sz w:val="24"/>
          <w:szCs w:val="24"/>
          <w:lang w:eastAsia="uk-UA"/>
        </w:rPr>
        <w:t xml:space="preserve">9. МПКП призначається за основною або альтернативною схемою </w:t>
      </w:r>
      <w:proofErr w:type="spellStart"/>
      <w:r w:rsidRPr="004E1F61">
        <w:rPr>
          <w:rFonts w:ascii="Times New Roman" w:eastAsia="Times New Roman" w:hAnsi="Times New Roman" w:cs="Times New Roman"/>
          <w:sz w:val="24"/>
          <w:szCs w:val="24"/>
          <w:lang w:eastAsia="uk-UA"/>
        </w:rPr>
        <w:t>антиретровірусної</w:t>
      </w:r>
      <w:proofErr w:type="spellEnd"/>
      <w:r w:rsidRPr="004E1F61">
        <w:rPr>
          <w:rFonts w:ascii="Times New Roman" w:eastAsia="Times New Roman" w:hAnsi="Times New Roman" w:cs="Times New Roman"/>
          <w:sz w:val="24"/>
          <w:szCs w:val="24"/>
          <w:lang w:eastAsia="uk-UA"/>
        </w:rPr>
        <w:t xml:space="preserve"> терапії для наївних пацієнтів (1-го ряду), які ґрунтуються на посиленому інгібіторі </w:t>
      </w:r>
      <w:proofErr w:type="spellStart"/>
      <w:r w:rsidRPr="004E1F61">
        <w:rPr>
          <w:rFonts w:ascii="Times New Roman" w:eastAsia="Times New Roman" w:hAnsi="Times New Roman" w:cs="Times New Roman"/>
          <w:sz w:val="24"/>
          <w:szCs w:val="24"/>
          <w:lang w:eastAsia="uk-UA"/>
        </w:rPr>
        <w:t>протеази</w:t>
      </w:r>
      <w:proofErr w:type="spellEnd"/>
      <w:r w:rsidRPr="004E1F61">
        <w:rPr>
          <w:rFonts w:ascii="Times New Roman" w:eastAsia="Times New Roman" w:hAnsi="Times New Roman" w:cs="Times New Roman"/>
          <w:sz w:val="24"/>
          <w:szCs w:val="24"/>
          <w:lang w:eastAsia="uk-UA"/>
        </w:rPr>
        <w:t>, відповідно до </w:t>
      </w:r>
      <w:hyperlink r:id="rId22" w:anchor="n15" w:tgtFrame="_blank" w:history="1">
        <w:r w:rsidRPr="004E1F61">
          <w:rPr>
            <w:rFonts w:ascii="Times New Roman" w:eastAsia="Times New Roman" w:hAnsi="Times New Roman" w:cs="Times New Roman"/>
            <w:color w:val="000099"/>
            <w:sz w:val="24"/>
            <w:szCs w:val="24"/>
            <w:u w:val="single"/>
            <w:bdr w:val="none" w:sz="0" w:space="0" w:color="auto" w:frame="1"/>
            <w:lang w:eastAsia="uk-UA"/>
          </w:rPr>
          <w:t xml:space="preserve">Клінічного протоколу </w:t>
        </w:r>
        <w:proofErr w:type="spellStart"/>
        <w:r w:rsidRPr="004E1F61">
          <w:rPr>
            <w:rFonts w:ascii="Times New Roman" w:eastAsia="Times New Roman" w:hAnsi="Times New Roman" w:cs="Times New Roman"/>
            <w:color w:val="000099"/>
            <w:sz w:val="24"/>
            <w:szCs w:val="24"/>
            <w:u w:val="single"/>
            <w:bdr w:val="none" w:sz="0" w:space="0" w:color="auto" w:frame="1"/>
            <w:lang w:eastAsia="uk-UA"/>
          </w:rPr>
          <w:t>антиретровірусної</w:t>
        </w:r>
        <w:proofErr w:type="spellEnd"/>
        <w:r w:rsidRPr="004E1F61">
          <w:rPr>
            <w:rFonts w:ascii="Times New Roman" w:eastAsia="Times New Roman" w:hAnsi="Times New Roman" w:cs="Times New Roman"/>
            <w:color w:val="000099"/>
            <w:sz w:val="24"/>
            <w:szCs w:val="24"/>
            <w:u w:val="single"/>
            <w:bdr w:val="none" w:sz="0" w:space="0" w:color="auto" w:frame="1"/>
            <w:lang w:eastAsia="uk-UA"/>
          </w:rPr>
          <w:t xml:space="preserve"> терапії у дорослих та підлітків</w:t>
        </w:r>
      </w:hyperlink>
      <w:r w:rsidRPr="004E1F61">
        <w:rPr>
          <w:rFonts w:ascii="Times New Roman" w:eastAsia="Times New Roman" w:hAnsi="Times New Roman" w:cs="Times New Roman"/>
          <w:sz w:val="24"/>
          <w:szCs w:val="24"/>
          <w:lang w:eastAsia="uk-UA"/>
        </w:rPr>
        <w:t>, затвердженого наказом Міністерства охорони здоров’я України від 12 липня 2010 року № 551.</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5" w:name="n88"/>
      <w:bookmarkEnd w:id="85"/>
      <w:r w:rsidRPr="004E1F61">
        <w:rPr>
          <w:rFonts w:ascii="Times New Roman" w:eastAsia="Times New Roman" w:hAnsi="Times New Roman" w:cs="Times New Roman"/>
          <w:sz w:val="24"/>
          <w:szCs w:val="24"/>
          <w:lang w:eastAsia="uk-UA"/>
        </w:rPr>
        <w:t>10. Підтверджена або підозрювана резистентність ВІЛ до лікарських засобів у особи, з кров’ю або біологічними рідинами якої відбувся випадок контакту, пов’язаний із виконанням професійних обов’язків, є обґрунтуванням для призначення працівникові, який мав випадок контакту із джерелом потенційного інфікування ВІЛ при виконанні професійних обов’язків, індивідуальної схеми МПКП з урахуванням даних дослідження резистентності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6" w:name="n89"/>
      <w:bookmarkEnd w:id="86"/>
      <w:r w:rsidRPr="004E1F61">
        <w:rPr>
          <w:rFonts w:ascii="Times New Roman" w:eastAsia="Times New Roman" w:hAnsi="Times New Roman" w:cs="Times New Roman"/>
          <w:sz w:val="24"/>
          <w:szCs w:val="24"/>
          <w:lang w:eastAsia="uk-UA"/>
        </w:rPr>
        <w:t xml:space="preserve">Для вибору та обґрунтування індивідуальної схеми МПКП з урахуванням анамнезу </w:t>
      </w:r>
      <w:proofErr w:type="spellStart"/>
      <w:r w:rsidRPr="004E1F61">
        <w:rPr>
          <w:rFonts w:ascii="Times New Roman" w:eastAsia="Times New Roman" w:hAnsi="Times New Roman" w:cs="Times New Roman"/>
          <w:sz w:val="24"/>
          <w:szCs w:val="24"/>
          <w:lang w:eastAsia="uk-UA"/>
        </w:rPr>
        <w:t>антиретровірусної</w:t>
      </w:r>
      <w:proofErr w:type="spellEnd"/>
      <w:r w:rsidRPr="004E1F61">
        <w:rPr>
          <w:rFonts w:ascii="Times New Roman" w:eastAsia="Times New Roman" w:hAnsi="Times New Roman" w:cs="Times New Roman"/>
          <w:sz w:val="24"/>
          <w:szCs w:val="24"/>
          <w:lang w:eastAsia="uk-UA"/>
        </w:rPr>
        <w:t xml:space="preserve"> терапії, її тривалості, схем, дотримання режиму, ефективності або невдачі лікування у особи, з кров’ю або біологічними рідинами якої відбувся випадок контакту, пов’язаний із виконанням професійних обов’язків, залучається лікар-інфекціоніст, який пройшов тематичне удосконалення з питань ВІЛ-інфекції/</w:t>
      </w:r>
      <w:proofErr w:type="spellStart"/>
      <w:r w:rsidRPr="004E1F61">
        <w:rPr>
          <w:rFonts w:ascii="Times New Roman" w:eastAsia="Times New Roman" w:hAnsi="Times New Roman" w:cs="Times New Roman"/>
          <w:sz w:val="24"/>
          <w:szCs w:val="24"/>
          <w:lang w:eastAsia="uk-UA"/>
        </w:rPr>
        <w:t>СНІДу</w:t>
      </w:r>
      <w:proofErr w:type="spellEnd"/>
      <w:r w:rsidRPr="004E1F61">
        <w:rPr>
          <w:rFonts w:ascii="Times New Roman" w:eastAsia="Times New Roman" w:hAnsi="Times New Roman" w:cs="Times New Roman"/>
          <w:sz w:val="24"/>
          <w:szCs w:val="24"/>
          <w:lang w:eastAsia="uk-UA"/>
        </w:rPr>
        <w:t xml:space="preserve"> у вищих медичних навчальних закладах післядипломної освіти.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7" w:name="n90"/>
      <w:bookmarkEnd w:id="87"/>
      <w:r w:rsidRPr="004E1F61">
        <w:rPr>
          <w:rFonts w:ascii="Times New Roman" w:eastAsia="Times New Roman" w:hAnsi="Times New Roman" w:cs="Times New Roman"/>
          <w:sz w:val="24"/>
          <w:szCs w:val="24"/>
          <w:lang w:eastAsia="uk-UA"/>
        </w:rPr>
        <w:t>11. При отриманні інформації про порушення режиму або припинення МПКП необхідно провести консультування з урахуванням кількості пропущених доз препаратів та часу, що минув після останнього прийому препаратів. При цьому необхідно враховувати таке:</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8" w:name="n91"/>
      <w:bookmarkEnd w:id="88"/>
      <w:r w:rsidRPr="004E1F61">
        <w:rPr>
          <w:rFonts w:ascii="Times New Roman" w:eastAsia="Times New Roman" w:hAnsi="Times New Roman" w:cs="Times New Roman"/>
          <w:sz w:val="24"/>
          <w:szCs w:val="24"/>
          <w:lang w:eastAsia="uk-UA"/>
        </w:rPr>
        <w:t>якщо схема МПКП перервана внаслідок побічних реакцій лікарських засобів і при цьому пройшло менше ніж 72 години після прийому останньої дози препарату, рекомендується відновити МПКП із застосуванням альтернативної схеми МПКП;</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9" w:name="n92"/>
      <w:bookmarkEnd w:id="89"/>
      <w:r w:rsidRPr="004E1F61">
        <w:rPr>
          <w:rFonts w:ascii="Times New Roman" w:eastAsia="Times New Roman" w:hAnsi="Times New Roman" w:cs="Times New Roman"/>
          <w:sz w:val="24"/>
          <w:szCs w:val="24"/>
          <w:lang w:eastAsia="uk-UA"/>
        </w:rPr>
        <w:t>якщо схема МПКП перервана і при цьому пройшло менше ніж 24 години після прийому останньої дози препарату, рекомендується негайно прийняти пропущену дозу препарату, продовжити МПКП відповідно до режиму та провести консультування з питань формування прихильності до вживання препаратів згідно з рекомендаціями лікаря;</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0" w:name="n93"/>
      <w:bookmarkEnd w:id="90"/>
      <w:r w:rsidRPr="004E1F61">
        <w:rPr>
          <w:rFonts w:ascii="Times New Roman" w:eastAsia="Times New Roman" w:hAnsi="Times New Roman" w:cs="Times New Roman"/>
          <w:sz w:val="24"/>
          <w:szCs w:val="24"/>
          <w:lang w:eastAsia="uk-UA"/>
        </w:rPr>
        <w:t>якщо схема МПКП перервана і при цьому пройшло 24 - 72 години після прийому останньої дози препарату, рекомендується відновити МПКП із застосуванням альтернативної схеми та провести консультування з прихильності;</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1" w:name="n94"/>
      <w:bookmarkEnd w:id="91"/>
      <w:r w:rsidRPr="004E1F61">
        <w:rPr>
          <w:rFonts w:ascii="Times New Roman" w:eastAsia="Times New Roman" w:hAnsi="Times New Roman" w:cs="Times New Roman"/>
          <w:sz w:val="24"/>
          <w:szCs w:val="24"/>
          <w:lang w:eastAsia="uk-UA"/>
        </w:rPr>
        <w:t>якщо схема МПКП перервана і при цьому пройшло понад 72 години після прийому останньої дози препарату, рекомендується припинити МПКП.</w:t>
      </w:r>
    </w:p>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92" w:name="n95"/>
      <w:bookmarkEnd w:id="92"/>
      <w:r w:rsidRPr="004E1F61">
        <w:rPr>
          <w:rFonts w:ascii="Times New Roman" w:eastAsia="Times New Roman" w:hAnsi="Times New Roman" w:cs="Times New Roman"/>
          <w:b/>
          <w:bCs/>
          <w:color w:val="000000"/>
          <w:sz w:val="28"/>
          <w:szCs w:val="28"/>
          <w:bdr w:val="none" w:sz="0" w:space="0" w:color="auto" w:frame="1"/>
          <w:lang w:eastAsia="uk-UA"/>
        </w:rPr>
        <w:t>5. Клінічне спостереження за особою, яка мала випадок контакту із джерелом потенційного інфікування ВІЛ при виконанні професійних обов’язків та отримує МПКП</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3" w:name="n96"/>
      <w:bookmarkEnd w:id="93"/>
      <w:r w:rsidRPr="004E1F61">
        <w:rPr>
          <w:rFonts w:ascii="Times New Roman" w:eastAsia="Times New Roman" w:hAnsi="Times New Roman" w:cs="Times New Roman"/>
          <w:sz w:val="24"/>
          <w:szCs w:val="24"/>
          <w:lang w:eastAsia="uk-UA"/>
        </w:rPr>
        <w:t xml:space="preserve">1. За особою, якій призначено МПКП, проводиться спостереження щодо дотримання нею режиму лікування та появи можливих побічних реакцій </w:t>
      </w:r>
      <w:proofErr w:type="spellStart"/>
      <w:r w:rsidRPr="004E1F61">
        <w:rPr>
          <w:rFonts w:ascii="Times New Roman" w:eastAsia="Times New Roman" w:hAnsi="Times New Roman" w:cs="Times New Roman"/>
          <w:sz w:val="24"/>
          <w:szCs w:val="24"/>
          <w:lang w:eastAsia="uk-UA"/>
        </w:rPr>
        <w:t>антиретовірусних</w:t>
      </w:r>
      <w:proofErr w:type="spellEnd"/>
      <w:r w:rsidRPr="004E1F61">
        <w:rPr>
          <w:rFonts w:ascii="Times New Roman" w:eastAsia="Times New Roman" w:hAnsi="Times New Roman" w:cs="Times New Roman"/>
          <w:sz w:val="24"/>
          <w:szCs w:val="24"/>
          <w:lang w:eastAsia="uk-UA"/>
        </w:rPr>
        <w:t xml:space="preserve"> лікарських засобів згідно з вимогами нормативних документів Міністерства охорони здоров’я України.</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4" w:name="n97"/>
      <w:bookmarkEnd w:id="94"/>
      <w:r w:rsidRPr="004E1F61">
        <w:rPr>
          <w:rFonts w:ascii="Times New Roman" w:eastAsia="Times New Roman" w:hAnsi="Times New Roman" w:cs="Times New Roman"/>
          <w:sz w:val="24"/>
          <w:szCs w:val="24"/>
          <w:lang w:eastAsia="uk-UA"/>
        </w:rPr>
        <w:t xml:space="preserve">2. Повторний огляд працівника, якому призначена МПКП, проводиться через 48-72 години від її початку з метою оцінки самопочуття працівника та відстеження ознак непереносимості </w:t>
      </w:r>
      <w:proofErr w:type="spellStart"/>
      <w:r w:rsidRPr="004E1F61">
        <w:rPr>
          <w:rFonts w:ascii="Times New Roman" w:eastAsia="Times New Roman" w:hAnsi="Times New Roman" w:cs="Times New Roman"/>
          <w:sz w:val="24"/>
          <w:szCs w:val="24"/>
          <w:lang w:eastAsia="uk-UA"/>
        </w:rPr>
        <w:t>антиретовірусних</w:t>
      </w:r>
      <w:proofErr w:type="spellEnd"/>
      <w:r w:rsidRPr="004E1F61">
        <w:rPr>
          <w:rFonts w:ascii="Times New Roman" w:eastAsia="Times New Roman" w:hAnsi="Times New Roman" w:cs="Times New Roman"/>
          <w:sz w:val="24"/>
          <w:szCs w:val="24"/>
          <w:lang w:eastAsia="uk-UA"/>
        </w:rPr>
        <w:t xml:space="preserve"> лікарських засобів. У разі необхідності надається психологічна підтримка.</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5" w:name="n98"/>
      <w:bookmarkEnd w:id="95"/>
      <w:r w:rsidRPr="004E1F61">
        <w:rPr>
          <w:rFonts w:ascii="Times New Roman" w:eastAsia="Times New Roman" w:hAnsi="Times New Roman" w:cs="Times New Roman"/>
          <w:sz w:val="24"/>
          <w:szCs w:val="24"/>
          <w:lang w:eastAsia="uk-UA"/>
        </w:rPr>
        <w:t xml:space="preserve">Надалі звернення працівника до ЗОЗ для спостереження у зв’язку з прийомом </w:t>
      </w:r>
      <w:proofErr w:type="spellStart"/>
      <w:r w:rsidRPr="004E1F61">
        <w:rPr>
          <w:rFonts w:ascii="Times New Roman" w:eastAsia="Times New Roman" w:hAnsi="Times New Roman" w:cs="Times New Roman"/>
          <w:sz w:val="24"/>
          <w:szCs w:val="24"/>
          <w:lang w:eastAsia="uk-UA"/>
        </w:rPr>
        <w:t>антиретовірусних</w:t>
      </w:r>
      <w:proofErr w:type="spellEnd"/>
      <w:r w:rsidRPr="004E1F61">
        <w:rPr>
          <w:rFonts w:ascii="Times New Roman" w:eastAsia="Times New Roman" w:hAnsi="Times New Roman" w:cs="Times New Roman"/>
          <w:sz w:val="24"/>
          <w:szCs w:val="24"/>
          <w:lang w:eastAsia="uk-UA"/>
        </w:rPr>
        <w:t xml:space="preserve"> лікарських засобів та їх можливою побічною дією рекомендовано через 1 </w:t>
      </w:r>
      <w:r w:rsidRPr="004E1F61">
        <w:rPr>
          <w:rFonts w:ascii="Times New Roman" w:eastAsia="Times New Roman" w:hAnsi="Times New Roman" w:cs="Times New Roman"/>
          <w:sz w:val="24"/>
          <w:szCs w:val="24"/>
          <w:lang w:eastAsia="uk-UA"/>
        </w:rPr>
        <w:lastRenderedPageBreak/>
        <w:t>тиждень після початку МПКП (за потреби), через 2 тижні (обов’язково), через 3 тижні (за потреби), через 4 тижні (обов’язково).</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6" w:name="n99"/>
      <w:bookmarkEnd w:id="96"/>
      <w:r w:rsidRPr="004E1F61">
        <w:rPr>
          <w:rFonts w:ascii="Times New Roman" w:eastAsia="Times New Roman" w:hAnsi="Times New Roman" w:cs="Times New Roman"/>
          <w:sz w:val="24"/>
          <w:szCs w:val="24"/>
          <w:lang w:eastAsia="uk-UA"/>
        </w:rPr>
        <w:t>3. Тестування на ВІЛ проводиться не пізніше ніж у перші 5 днів після звернення, а в подальшому через 6 тижнів, 12 тижнів та 6 місяців після контакту, навіть якщо прийнято рішення не проводити МПКП.</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7" w:name="n100"/>
      <w:bookmarkEnd w:id="97"/>
      <w:r w:rsidRPr="004E1F61">
        <w:rPr>
          <w:rFonts w:ascii="Times New Roman" w:eastAsia="Times New Roman" w:hAnsi="Times New Roman" w:cs="Times New Roman"/>
          <w:sz w:val="24"/>
          <w:szCs w:val="24"/>
          <w:lang w:eastAsia="uk-UA"/>
        </w:rPr>
        <w:t xml:space="preserve">4. У разі встановлення, що працівник, який мав випадок контакту із джерелом потенційного інфікування ВІЛ при виконанні професійних обов’язків, інфікувався гепатитом С від особи, з кров’ю або біологічними матеріалами якої відбувся випадок контакту, та мав </w:t>
      </w:r>
      <w:proofErr w:type="spellStart"/>
      <w:r w:rsidRPr="004E1F61">
        <w:rPr>
          <w:rFonts w:ascii="Times New Roman" w:eastAsia="Times New Roman" w:hAnsi="Times New Roman" w:cs="Times New Roman"/>
          <w:sz w:val="24"/>
          <w:szCs w:val="24"/>
          <w:lang w:eastAsia="uk-UA"/>
        </w:rPr>
        <w:t>ко-інфекцію</w:t>
      </w:r>
      <w:proofErr w:type="spellEnd"/>
      <w:r w:rsidRPr="004E1F61">
        <w:rPr>
          <w:rFonts w:ascii="Times New Roman" w:eastAsia="Times New Roman" w:hAnsi="Times New Roman" w:cs="Times New Roman"/>
          <w:sz w:val="24"/>
          <w:szCs w:val="24"/>
          <w:lang w:eastAsia="uk-UA"/>
        </w:rPr>
        <w:t xml:space="preserve"> вірусу гепатиту С/ВІЛ, спостереження рекомендується продовжити до 12 місяців для виключення </w:t>
      </w:r>
      <w:proofErr w:type="spellStart"/>
      <w:r w:rsidRPr="004E1F61">
        <w:rPr>
          <w:rFonts w:ascii="Times New Roman" w:eastAsia="Times New Roman" w:hAnsi="Times New Roman" w:cs="Times New Roman"/>
          <w:sz w:val="24"/>
          <w:szCs w:val="24"/>
          <w:lang w:eastAsia="uk-UA"/>
        </w:rPr>
        <w:t>коінфікування</w:t>
      </w:r>
      <w:proofErr w:type="spellEnd"/>
      <w:r w:rsidRPr="004E1F61">
        <w:rPr>
          <w:rFonts w:ascii="Times New Roman" w:eastAsia="Times New Roman" w:hAnsi="Times New Roman" w:cs="Times New Roman"/>
          <w:sz w:val="24"/>
          <w:szCs w:val="24"/>
          <w:lang w:eastAsia="uk-UA"/>
        </w:rPr>
        <w:t xml:space="preserve"> ВІЛ.</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8" w:name="n101"/>
      <w:bookmarkEnd w:id="98"/>
      <w:r w:rsidRPr="004E1F61">
        <w:rPr>
          <w:rFonts w:ascii="Times New Roman" w:eastAsia="Times New Roman" w:hAnsi="Times New Roman" w:cs="Times New Roman"/>
          <w:sz w:val="24"/>
          <w:szCs w:val="24"/>
          <w:lang w:eastAsia="uk-UA"/>
        </w:rPr>
        <w:t xml:space="preserve">5. Якщо у працівника, який мав випадок контакту із джерелом потенційного інфікування ВІЛ при виконанні професійних обов’язків, при спостереженні виявили ВІЛ-інфекцію (відбулася </w:t>
      </w:r>
      <w:proofErr w:type="spellStart"/>
      <w:r w:rsidRPr="004E1F61">
        <w:rPr>
          <w:rFonts w:ascii="Times New Roman" w:eastAsia="Times New Roman" w:hAnsi="Times New Roman" w:cs="Times New Roman"/>
          <w:sz w:val="24"/>
          <w:szCs w:val="24"/>
          <w:lang w:eastAsia="uk-UA"/>
        </w:rPr>
        <w:t>сероконверсія</w:t>
      </w:r>
      <w:proofErr w:type="spellEnd"/>
      <w:r w:rsidRPr="004E1F61">
        <w:rPr>
          <w:rFonts w:ascii="Times New Roman" w:eastAsia="Times New Roman" w:hAnsi="Times New Roman" w:cs="Times New Roman"/>
          <w:sz w:val="24"/>
          <w:szCs w:val="24"/>
          <w:lang w:eastAsia="uk-UA"/>
        </w:rPr>
        <w:t>), його направляють до спеціалізованого ЗОЗ для проведення відповідного консультування та надання медичної допомоги.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4E1F61" w:rsidRPr="004E1F61" w:rsidTr="004E1F61">
        <w:tc>
          <w:tcPr>
            <w:tcW w:w="2100" w:type="pct"/>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jc w:val="center"/>
              <w:textAlignment w:val="baseline"/>
              <w:rPr>
                <w:rFonts w:ascii="Times New Roman" w:eastAsia="Times New Roman" w:hAnsi="Times New Roman" w:cs="Times New Roman"/>
                <w:sz w:val="24"/>
                <w:szCs w:val="24"/>
                <w:lang w:eastAsia="uk-UA"/>
              </w:rPr>
            </w:pPr>
            <w:bookmarkStart w:id="99" w:name="n102"/>
            <w:bookmarkEnd w:id="99"/>
            <w:r w:rsidRPr="004E1F61">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реформ та розвитку</w:t>
            </w:r>
            <w:r w:rsidRPr="004E1F61">
              <w:rPr>
                <w:rFonts w:ascii="Times New Roman" w:eastAsia="Times New Roman" w:hAnsi="Times New Roman" w:cs="Times New Roman"/>
                <w:sz w:val="24"/>
                <w:szCs w:val="24"/>
                <w:lang w:eastAsia="uk-UA"/>
              </w:rPr>
              <w:t>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медичної допомоги</w:t>
            </w:r>
          </w:p>
        </w:tc>
        <w:tc>
          <w:tcPr>
            <w:tcW w:w="3500" w:type="pct"/>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jc w:val="right"/>
              <w:textAlignment w:val="baseline"/>
              <w:rPr>
                <w:rFonts w:ascii="Times New Roman" w:eastAsia="Times New Roman" w:hAnsi="Times New Roman" w:cs="Times New Roman"/>
                <w:sz w:val="24"/>
                <w:szCs w:val="24"/>
                <w:lang w:eastAsia="uk-UA"/>
              </w:rPr>
            </w:pP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4"/>
                <w:szCs w:val="24"/>
                <w:bdr w:val="none" w:sz="0" w:space="0" w:color="auto" w:frame="1"/>
                <w:lang w:eastAsia="uk-UA"/>
              </w:rPr>
              <w:t xml:space="preserve">М.К. </w:t>
            </w:r>
            <w:proofErr w:type="spellStart"/>
            <w:r w:rsidRPr="004E1F61">
              <w:rPr>
                <w:rFonts w:ascii="Times New Roman" w:eastAsia="Times New Roman" w:hAnsi="Times New Roman" w:cs="Times New Roman"/>
                <w:b/>
                <w:bCs/>
                <w:color w:val="000000"/>
                <w:sz w:val="24"/>
                <w:szCs w:val="24"/>
                <w:bdr w:val="none" w:sz="0" w:space="0" w:color="auto" w:frame="1"/>
                <w:lang w:eastAsia="uk-UA"/>
              </w:rPr>
              <w:t>Хобзей</w:t>
            </w:r>
            <w:proofErr w:type="spellEnd"/>
          </w:p>
        </w:tc>
      </w:tr>
    </w:tbl>
    <w:p w:rsidR="004E1F61" w:rsidRPr="004E1F61" w:rsidRDefault="004E1F61" w:rsidP="004E1F61">
      <w:pPr>
        <w:spacing w:before="60" w:after="60" w:line="240" w:lineRule="auto"/>
        <w:rPr>
          <w:rFonts w:ascii="Times New Roman" w:eastAsia="Times New Roman" w:hAnsi="Times New Roman" w:cs="Times New Roman"/>
          <w:sz w:val="24"/>
          <w:szCs w:val="24"/>
          <w:lang w:eastAsia="uk-UA"/>
        </w:rPr>
      </w:pPr>
      <w:bookmarkStart w:id="100" w:name="n111"/>
      <w:bookmarkEnd w:id="100"/>
      <w:r w:rsidRPr="004E1F61">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4E1F61" w:rsidRPr="004E1F61" w:rsidRDefault="004E1F61" w:rsidP="004E1F61">
      <w:pPr>
        <w:spacing w:after="0" w:line="240" w:lineRule="auto"/>
        <w:jc w:val="both"/>
        <w:textAlignment w:val="baseline"/>
        <w:rPr>
          <w:rFonts w:ascii="Times New Roman" w:eastAsia="Times New Roman" w:hAnsi="Times New Roman" w:cs="Times New Roman"/>
          <w:sz w:val="24"/>
          <w:szCs w:val="24"/>
          <w:lang w:eastAsia="uk-UA"/>
        </w:rPr>
      </w:pPr>
      <w:bookmarkStart w:id="101" w:name="n110"/>
      <w:bookmarkEnd w:id="101"/>
      <w:r w:rsidRPr="004E1F61">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4E1F61" w:rsidRPr="004E1F61" w:rsidTr="004E1F61">
        <w:tc>
          <w:tcPr>
            <w:tcW w:w="2250" w:type="pct"/>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before="150" w:after="150" w:line="240" w:lineRule="auto"/>
              <w:textAlignment w:val="baseline"/>
              <w:rPr>
                <w:rFonts w:ascii="Times New Roman" w:eastAsia="Times New Roman" w:hAnsi="Times New Roman" w:cs="Times New Roman"/>
                <w:sz w:val="24"/>
                <w:szCs w:val="24"/>
                <w:lang w:eastAsia="uk-UA"/>
              </w:rPr>
            </w:pPr>
            <w:bookmarkStart w:id="102" w:name="n103"/>
            <w:bookmarkEnd w:id="102"/>
          </w:p>
        </w:tc>
        <w:tc>
          <w:tcPr>
            <w:tcW w:w="2000" w:type="pct"/>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before="150" w:after="150" w:line="240" w:lineRule="auto"/>
              <w:textAlignment w:val="baseline"/>
              <w:rPr>
                <w:rFonts w:ascii="Times New Roman" w:eastAsia="Times New Roman" w:hAnsi="Times New Roman" w:cs="Times New Roman"/>
                <w:sz w:val="24"/>
                <w:szCs w:val="24"/>
                <w:lang w:eastAsia="uk-UA"/>
              </w:rPr>
            </w:pPr>
            <w:r w:rsidRPr="004E1F61">
              <w:rPr>
                <w:rFonts w:ascii="Times New Roman" w:eastAsia="Times New Roman" w:hAnsi="Times New Roman" w:cs="Times New Roman"/>
                <w:sz w:val="24"/>
                <w:szCs w:val="24"/>
                <w:lang w:eastAsia="uk-UA"/>
              </w:rPr>
              <w:t>Додаток </w:t>
            </w:r>
            <w:r w:rsidRPr="004E1F61">
              <w:rPr>
                <w:rFonts w:ascii="Times New Roman" w:eastAsia="Times New Roman" w:hAnsi="Times New Roman" w:cs="Times New Roman"/>
                <w:sz w:val="24"/>
                <w:szCs w:val="24"/>
                <w:lang w:eastAsia="uk-UA"/>
              </w:rPr>
              <w:br/>
              <w:t>до Порядку проведення екстреної </w:t>
            </w:r>
            <w:r w:rsidRPr="004E1F61">
              <w:rPr>
                <w:rFonts w:ascii="Times New Roman" w:eastAsia="Times New Roman" w:hAnsi="Times New Roman" w:cs="Times New Roman"/>
                <w:sz w:val="24"/>
                <w:szCs w:val="24"/>
                <w:lang w:eastAsia="uk-UA"/>
              </w:rPr>
              <w:br/>
            </w:r>
            <w:proofErr w:type="spellStart"/>
            <w:r w:rsidRPr="004E1F61">
              <w:rPr>
                <w:rFonts w:ascii="Times New Roman" w:eastAsia="Times New Roman" w:hAnsi="Times New Roman" w:cs="Times New Roman"/>
                <w:sz w:val="24"/>
                <w:szCs w:val="24"/>
                <w:lang w:eastAsia="uk-UA"/>
              </w:rPr>
              <w:t>постконтактної</w:t>
            </w:r>
            <w:proofErr w:type="spellEnd"/>
            <w:r w:rsidRPr="004E1F61">
              <w:rPr>
                <w:rFonts w:ascii="Times New Roman" w:eastAsia="Times New Roman" w:hAnsi="Times New Roman" w:cs="Times New Roman"/>
                <w:sz w:val="24"/>
                <w:szCs w:val="24"/>
                <w:lang w:eastAsia="uk-UA"/>
              </w:rPr>
              <w:t xml:space="preserve"> профілактики </w:t>
            </w:r>
            <w:r w:rsidRPr="004E1F61">
              <w:rPr>
                <w:rFonts w:ascii="Times New Roman" w:eastAsia="Times New Roman" w:hAnsi="Times New Roman" w:cs="Times New Roman"/>
                <w:sz w:val="24"/>
                <w:szCs w:val="24"/>
                <w:lang w:eastAsia="uk-UA"/>
              </w:rPr>
              <w:br/>
              <w:t>ВІЛ-інфекції у працівників при виконанні </w:t>
            </w:r>
            <w:r w:rsidRPr="004E1F61">
              <w:rPr>
                <w:rFonts w:ascii="Times New Roman" w:eastAsia="Times New Roman" w:hAnsi="Times New Roman" w:cs="Times New Roman"/>
                <w:sz w:val="24"/>
                <w:szCs w:val="24"/>
                <w:lang w:eastAsia="uk-UA"/>
              </w:rPr>
              <w:br/>
              <w:t>професійних обов’язків </w:t>
            </w:r>
            <w:r w:rsidRPr="004E1F61">
              <w:rPr>
                <w:rFonts w:ascii="Times New Roman" w:eastAsia="Times New Roman" w:hAnsi="Times New Roman" w:cs="Times New Roman"/>
                <w:sz w:val="24"/>
                <w:szCs w:val="24"/>
                <w:lang w:eastAsia="uk-UA"/>
              </w:rPr>
              <w:br/>
              <w:t>(пункт 4 глави 2 розділу ІІ)</w:t>
            </w:r>
          </w:p>
        </w:tc>
      </w:tr>
    </w:tbl>
    <w:p w:rsidR="004E1F61" w:rsidRPr="004E1F61" w:rsidRDefault="004E1F61" w:rsidP="004E1F61">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03" w:name="n104"/>
      <w:bookmarkEnd w:id="103"/>
      <w:r w:rsidRPr="004E1F61">
        <w:rPr>
          <w:rFonts w:ascii="Times New Roman" w:eastAsia="Times New Roman" w:hAnsi="Times New Roman" w:cs="Times New Roman"/>
          <w:b/>
          <w:bCs/>
          <w:color w:val="000000"/>
          <w:sz w:val="28"/>
          <w:szCs w:val="28"/>
          <w:bdr w:val="none" w:sz="0" w:space="0" w:color="auto" w:frame="1"/>
          <w:lang w:eastAsia="uk-UA"/>
        </w:rPr>
        <w:t>ІНФОРМОВАНА ЗГОДА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b/>
          <w:bCs/>
          <w:color w:val="000000"/>
          <w:sz w:val="28"/>
          <w:szCs w:val="28"/>
          <w:bdr w:val="none" w:sz="0" w:space="0" w:color="auto" w:frame="1"/>
          <w:lang w:eastAsia="uk-UA"/>
        </w:rPr>
        <w:t xml:space="preserve">на використання результатів тестування на ВІЛ для призначення медикаментозної </w:t>
      </w:r>
      <w:proofErr w:type="spellStart"/>
      <w:r w:rsidRPr="004E1F61">
        <w:rPr>
          <w:rFonts w:ascii="Times New Roman" w:eastAsia="Times New Roman" w:hAnsi="Times New Roman" w:cs="Times New Roman"/>
          <w:b/>
          <w:bCs/>
          <w:color w:val="000000"/>
          <w:sz w:val="28"/>
          <w:szCs w:val="28"/>
          <w:bdr w:val="none" w:sz="0" w:space="0" w:color="auto" w:frame="1"/>
          <w:lang w:eastAsia="uk-UA"/>
        </w:rPr>
        <w:t>постконтактної</w:t>
      </w:r>
      <w:proofErr w:type="spellEnd"/>
      <w:r w:rsidRPr="004E1F61">
        <w:rPr>
          <w:rFonts w:ascii="Times New Roman" w:eastAsia="Times New Roman" w:hAnsi="Times New Roman" w:cs="Times New Roman"/>
          <w:b/>
          <w:bCs/>
          <w:color w:val="000000"/>
          <w:sz w:val="28"/>
          <w:szCs w:val="28"/>
          <w:bdr w:val="none" w:sz="0" w:space="0" w:color="auto" w:frame="1"/>
          <w:lang w:eastAsia="uk-UA"/>
        </w:rPr>
        <w:t xml:space="preserve"> профілактики</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645"/>
      </w:tblGrid>
      <w:tr w:rsidR="004E1F61" w:rsidRPr="004E1F61" w:rsidTr="004E1F61">
        <w:tc>
          <w:tcPr>
            <w:tcW w:w="9270" w:type="dxa"/>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4" w:name="n105"/>
            <w:bookmarkEnd w:id="104"/>
            <w:r w:rsidRPr="004E1F61">
              <w:rPr>
                <w:rFonts w:ascii="Times New Roman" w:eastAsia="Times New Roman" w:hAnsi="Times New Roman" w:cs="Times New Roman"/>
                <w:sz w:val="24"/>
                <w:szCs w:val="24"/>
                <w:lang w:eastAsia="uk-UA"/>
              </w:rPr>
              <w:t>Я, </w:t>
            </w:r>
            <w:r w:rsidRPr="004E1F61">
              <w:rPr>
                <w:rFonts w:ascii="Times New Roman" w:eastAsia="Times New Roman" w:hAnsi="Times New Roman" w:cs="Times New Roman"/>
                <w:sz w:val="24"/>
                <w:szCs w:val="24"/>
                <w:lang w:eastAsia="uk-UA"/>
              </w:rPr>
              <w:br/>
              <w:t>_____________________________________________________________________________,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color w:val="000000"/>
                <w:sz w:val="20"/>
                <w:szCs w:val="20"/>
                <w:bdr w:val="none" w:sz="0" w:space="0" w:color="auto" w:frame="1"/>
                <w:lang w:eastAsia="uk-UA"/>
              </w:rPr>
              <w:t>                                                                         (прізвище, ім'я, по батькові)</w:t>
            </w:r>
          </w:p>
        </w:tc>
      </w:tr>
    </w:tbl>
    <w:p w:rsidR="004E1F61" w:rsidRPr="004E1F61" w:rsidRDefault="004E1F61" w:rsidP="004E1F61">
      <w:pPr>
        <w:spacing w:after="0" w:line="240" w:lineRule="auto"/>
        <w:textAlignment w:val="baseline"/>
        <w:rPr>
          <w:rFonts w:ascii="Times New Roman" w:eastAsia="Times New Roman" w:hAnsi="Times New Roman" w:cs="Times New Roman"/>
          <w:sz w:val="24"/>
          <w:szCs w:val="24"/>
          <w:lang w:eastAsia="uk-UA"/>
        </w:rPr>
      </w:pPr>
      <w:bookmarkStart w:id="105" w:name="n106"/>
      <w:bookmarkEnd w:id="105"/>
      <w:r w:rsidRPr="004E1F61">
        <w:rPr>
          <w:rFonts w:ascii="Times New Roman" w:eastAsia="Times New Roman" w:hAnsi="Times New Roman" w:cs="Times New Roman"/>
          <w:sz w:val="24"/>
          <w:szCs w:val="24"/>
          <w:lang w:eastAsia="uk-UA"/>
        </w:rPr>
        <w:t>даю згоду на:</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6" w:name="n107"/>
      <w:bookmarkEnd w:id="106"/>
      <w:r w:rsidRPr="004E1F61">
        <w:rPr>
          <w:rFonts w:ascii="Times New Roman" w:eastAsia="Times New Roman" w:hAnsi="Times New Roman" w:cs="Times New Roman"/>
          <w:sz w:val="24"/>
          <w:szCs w:val="24"/>
          <w:lang w:eastAsia="uk-UA"/>
        </w:rPr>
        <w:t xml:space="preserve">використання результатів тестування мене на ВІЛ для призначення медикаментозної </w:t>
      </w:r>
      <w:proofErr w:type="spellStart"/>
      <w:r w:rsidRPr="004E1F61">
        <w:rPr>
          <w:rFonts w:ascii="Times New Roman" w:eastAsia="Times New Roman" w:hAnsi="Times New Roman" w:cs="Times New Roman"/>
          <w:sz w:val="24"/>
          <w:szCs w:val="24"/>
          <w:lang w:eastAsia="uk-UA"/>
        </w:rPr>
        <w:t>постконтактної</w:t>
      </w:r>
      <w:proofErr w:type="spellEnd"/>
      <w:r w:rsidRPr="004E1F61">
        <w:rPr>
          <w:rFonts w:ascii="Times New Roman" w:eastAsia="Times New Roman" w:hAnsi="Times New Roman" w:cs="Times New Roman"/>
          <w:sz w:val="24"/>
          <w:szCs w:val="24"/>
          <w:lang w:eastAsia="uk-UA"/>
        </w:rPr>
        <w:t xml:space="preserve"> профілактики як працівнику, який мав випадок контакту із джерелом потенційного інфікування ВІЛ при виконанні професійних обов’язків;</w:t>
      </w:r>
    </w:p>
    <w:p w:rsidR="004E1F61" w:rsidRPr="004E1F61" w:rsidRDefault="004E1F61" w:rsidP="004E1F61">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7" w:name="n108"/>
      <w:bookmarkEnd w:id="107"/>
      <w:r w:rsidRPr="004E1F61">
        <w:rPr>
          <w:rFonts w:ascii="Times New Roman" w:eastAsia="Times New Roman" w:hAnsi="Times New Roman" w:cs="Times New Roman"/>
          <w:sz w:val="24"/>
          <w:szCs w:val="24"/>
          <w:lang w:eastAsia="uk-UA"/>
        </w:rPr>
        <w:t xml:space="preserve">обробку моїх персональних даних в обсязі та порядку, визначених Порядком проведення екстреної </w:t>
      </w:r>
      <w:proofErr w:type="spellStart"/>
      <w:r w:rsidRPr="004E1F61">
        <w:rPr>
          <w:rFonts w:ascii="Times New Roman" w:eastAsia="Times New Roman" w:hAnsi="Times New Roman" w:cs="Times New Roman"/>
          <w:sz w:val="24"/>
          <w:szCs w:val="24"/>
          <w:lang w:eastAsia="uk-UA"/>
        </w:rPr>
        <w:t>постконтактної</w:t>
      </w:r>
      <w:proofErr w:type="spellEnd"/>
      <w:r w:rsidRPr="004E1F61">
        <w:rPr>
          <w:rFonts w:ascii="Times New Roman" w:eastAsia="Times New Roman" w:hAnsi="Times New Roman" w:cs="Times New Roman"/>
          <w:sz w:val="24"/>
          <w:szCs w:val="24"/>
          <w:lang w:eastAsia="uk-UA"/>
        </w:rPr>
        <w:t xml:space="preserve"> профілактики ВІЛ-інфекції у працівників при виконанні професійних обов’язків, затвердженим наказом Міністерства охорони здоров’я України від 5 листопада 2013 року № 955, з метою призначення медикаментозної </w:t>
      </w:r>
      <w:proofErr w:type="spellStart"/>
      <w:r w:rsidRPr="004E1F61">
        <w:rPr>
          <w:rFonts w:ascii="Times New Roman" w:eastAsia="Times New Roman" w:hAnsi="Times New Roman" w:cs="Times New Roman"/>
          <w:sz w:val="24"/>
          <w:szCs w:val="24"/>
          <w:lang w:eastAsia="uk-UA"/>
        </w:rPr>
        <w:t>постконтактної</w:t>
      </w:r>
      <w:proofErr w:type="spellEnd"/>
      <w:r w:rsidRPr="004E1F61">
        <w:rPr>
          <w:rFonts w:ascii="Times New Roman" w:eastAsia="Times New Roman" w:hAnsi="Times New Roman" w:cs="Times New Roman"/>
          <w:sz w:val="24"/>
          <w:szCs w:val="24"/>
          <w:lang w:eastAsia="uk-UA"/>
        </w:rPr>
        <w:t xml:space="preserve"> профілактики відповідно до вимог Закону України «Про захист персональних даних».</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009"/>
        <w:gridCol w:w="5636"/>
      </w:tblGrid>
      <w:tr w:rsidR="004E1F61" w:rsidRPr="004E1F61" w:rsidTr="004E1F61">
        <w:tc>
          <w:tcPr>
            <w:tcW w:w="3915" w:type="dxa"/>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jc w:val="center"/>
              <w:textAlignment w:val="baseline"/>
              <w:rPr>
                <w:rFonts w:ascii="Times New Roman" w:eastAsia="Times New Roman" w:hAnsi="Times New Roman" w:cs="Times New Roman"/>
                <w:sz w:val="24"/>
                <w:szCs w:val="24"/>
                <w:lang w:eastAsia="uk-UA"/>
              </w:rPr>
            </w:pPr>
            <w:bookmarkStart w:id="108" w:name="n109"/>
            <w:bookmarkEnd w:id="108"/>
            <w:r w:rsidRPr="004E1F61">
              <w:rPr>
                <w:rFonts w:ascii="Times New Roman" w:eastAsia="Times New Roman" w:hAnsi="Times New Roman" w:cs="Times New Roman"/>
                <w:sz w:val="24"/>
                <w:szCs w:val="24"/>
                <w:lang w:eastAsia="uk-UA"/>
              </w:rPr>
              <w:t>______________________________ </w:t>
            </w:r>
            <w:r w:rsidRPr="004E1F61">
              <w:rPr>
                <w:rFonts w:ascii="Times New Roman" w:eastAsia="Times New Roman" w:hAnsi="Times New Roman" w:cs="Times New Roman"/>
                <w:sz w:val="24"/>
                <w:szCs w:val="24"/>
                <w:lang w:eastAsia="uk-UA"/>
              </w:rPr>
              <w:br/>
            </w:r>
            <w:r w:rsidRPr="004E1F61">
              <w:rPr>
                <w:rFonts w:ascii="Times New Roman" w:eastAsia="Times New Roman" w:hAnsi="Times New Roman" w:cs="Times New Roman"/>
                <w:color w:val="000000"/>
                <w:sz w:val="20"/>
                <w:szCs w:val="20"/>
                <w:bdr w:val="none" w:sz="0" w:space="0" w:color="auto" w:frame="1"/>
                <w:lang w:eastAsia="uk-UA"/>
              </w:rPr>
              <w:t>(підпис)</w:t>
            </w:r>
          </w:p>
        </w:tc>
        <w:tc>
          <w:tcPr>
            <w:tcW w:w="5505" w:type="dxa"/>
            <w:tcBorders>
              <w:top w:val="single" w:sz="2" w:space="0" w:color="auto"/>
              <w:left w:val="single" w:sz="2" w:space="0" w:color="auto"/>
              <w:bottom w:val="single" w:sz="2" w:space="0" w:color="auto"/>
              <w:right w:val="single" w:sz="2" w:space="0" w:color="auto"/>
            </w:tcBorders>
            <w:hideMark/>
          </w:tcPr>
          <w:p w:rsidR="004E1F61" w:rsidRPr="004E1F61" w:rsidRDefault="004E1F61" w:rsidP="004E1F61">
            <w:pPr>
              <w:spacing w:after="0" w:line="240" w:lineRule="auto"/>
              <w:rPr>
                <w:rFonts w:ascii="Times New Roman" w:eastAsia="Times New Roman" w:hAnsi="Times New Roman" w:cs="Times New Roman"/>
                <w:sz w:val="24"/>
                <w:szCs w:val="24"/>
                <w:lang w:eastAsia="uk-UA"/>
              </w:rPr>
            </w:pPr>
          </w:p>
        </w:tc>
      </w:tr>
      <w:tr w:rsidR="004E1F61" w:rsidRPr="004E1F61" w:rsidTr="004E1F61">
        <w:tc>
          <w:tcPr>
            <w:tcW w:w="3915" w:type="dxa"/>
            <w:tcBorders>
              <w:top w:val="single" w:sz="2" w:space="0" w:color="auto"/>
              <w:left w:val="single" w:sz="2" w:space="0" w:color="auto"/>
              <w:bottom w:val="single" w:sz="2" w:space="0" w:color="auto"/>
              <w:right w:val="single" w:sz="2" w:space="0" w:color="auto"/>
            </w:tcBorders>
            <w:shd w:val="clear" w:color="auto" w:fill="FFFFFF"/>
            <w:hideMark/>
          </w:tcPr>
          <w:p w:rsidR="004E1F61" w:rsidRPr="004E1F61" w:rsidRDefault="004E1F61" w:rsidP="004E1F61">
            <w:pPr>
              <w:spacing w:after="0" w:line="240" w:lineRule="auto"/>
              <w:jc w:val="center"/>
              <w:textAlignment w:val="baseline"/>
              <w:rPr>
                <w:rFonts w:ascii="Times New Roman" w:eastAsia="Times New Roman" w:hAnsi="Times New Roman" w:cs="Times New Roman"/>
                <w:color w:val="000000"/>
                <w:sz w:val="24"/>
                <w:szCs w:val="24"/>
                <w:lang w:eastAsia="uk-UA"/>
              </w:rPr>
            </w:pPr>
            <w:r w:rsidRPr="004E1F61">
              <w:rPr>
                <w:rFonts w:ascii="Times New Roman" w:eastAsia="Times New Roman" w:hAnsi="Times New Roman" w:cs="Times New Roman"/>
                <w:color w:val="000000"/>
                <w:sz w:val="24"/>
                <w:szCs w:val="24"/>
                <w:lang w:eastAsia="uk-UA"/>
              </w:rPr>
              <w:t>"___" ________________ 20__ року </w:t>
            </w:r>
            <w:r w:rsidRPr="004E1F61">
              <w:rPr>
                <w:rFonts w:ascii="Times New Roman" w:eastAsia="Times New Roman" w:hAnsi="Times New Roman" w:cs="Times New Roman"/>
                <w:color w:val="000000"/>
                <w:sz w:val="24"/>
                <w:szCs w:val="24"/>
                <w:lang w:eastAsia="uk-UA"/>
              </w:rPr>
              <w:br/>
            </w:r>
            <w:r w:rsidRPr="004E1F61">
              <w:rPr>
                <w:rFonts w:ascii="Times New Roman" w:eastAsia="Times New Roman" w:hAnsi="Times New Roman" w:cs="Times New Roman"/>
                <w:color w:val="000000"/>
                <w:sz w:val="20"/>
                <w:szCs w:val="20"/>
                <w:bdr w:val="none" w:sz="0" w:space="0" w:color="auto" w:frame="1"/>
                <w:lang w:eastAsia="uk-UA"/>
              </w:rPr>
              <w:t>(дата)</w:t>
            </w:r>
            <w:r w:rsidRPr="004E1F61">
              <w:rPr>
                <w:rFonts w:ascii="Times New Roman" w:eastAsia="Times New Roman" w:hAnsi="Times New Roman" w:cs="Times New Roman"/>
                <w:sz w:val="24"/>
                <w:szCs w:val="24"/>
                <w:lang w:eastAsia="uk-UA"/>
              </w:rPr>
              <w:br/>
            </w:r>
          </w:p>
        </w:tc>
        <w:tc>
          <w:tcPr>
            <w:tcW w:w="0" w:type="auto"/>
            <w:vAlign w:val="bottom"/>
            <w:hideMark/>
          </w:tcPr>
          <w:p w:rsidR="004E1F61" w:rsidRPr="004E1F61" w:rsidRDefault="004E1F61" w:rsidP="004E1F61">
            <w:pPr>
              <w:spacing w:after="0" w:line="240" w:lineRule="auto"/>
              <w:rPr>
                <w:rFonts w:ascii="Times New Roman" w:eastAsia="Times New Roman" w:hAnsi="Times New Roman" w:cs="Times New Roman"/>
                <w:sz w:val="20"/>
                <w:szCs w:val="20"/>
                <w:lang w:eastAsia="uk-UA"/>
              </w:rPr>
            </w:pPr>
          </w:p>
        </w:tc>
      </w:tr>
    </w:tbl>
    <w:p w:rsidR="009D6A13" w:rsidRDefault="009D6A13">
      <w:bookmarkStart w:id="109" w:name="_GoBack"/>
      <w:bookmarkEnd w:id="109"/>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30"/>
    <w:rsid w:val="004E1F61"/>
    <w:rsid w:val="00544D30"/>
    <w:rsid w:val="009D6A13"/>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4D3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44D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D3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44D30"/>
    <w:rPr>
      <w:rFonts w:ascii="Times New Roman" w:eastAsia="Times New Roman" w:hAnsi="Times New Roman" w:cs="Times New Roman"/>
      <w:b/>
      <w:bCs/>
      <w:sz w:val="27"/>
      <w:szCs w:val="27"/>
      <w:lang w:eastAsia="uk-UA"/>
    </w:rPr>
  </w:style>
  <w:style w:type="paragraph" w:customStyle="1" w:styleId="tc">
    <w:name w:val="tc"/>
    <w:basedOn w:val="a"/>
    <w:rsid w:val="00544D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544D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44D30"/>
    <w:rPr>
      <w:color w:val="0000FF"/>
      <w:u w:val="single"/>
    </w:rPr>
  </w:style>
  <w:style w:type="paragraph" w:customStyle="1" w:styleId="tl">
    <w:name w:val="tl"/>
    <w:basedOn w:val="a"/>
    <w:rsid w:val="00544D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1F61"/>
  </w:style>
  <w:style w:type="paragraph" w:customStyle="1" w:styleId="rvps6">
    <w:name w:val="rvps6"/>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E1F61"/>
  </w:style>
  <w:style w:type="paragraph" w:customStyle="1" w:styleId="rvps7">
    <w:name w:val="rvps7"/>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E1F61"/>
  </w:style>
  <w:style w:type="paragraph" w:customStyle="1" w:styleId="rvps2">
    <w:name w:val="rvps2"/>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E1F61"/>
  </w:style>
  <w:style w:type="paragraph" w:customStyle="1" w:styleId="rvps15">
    <w:name w:val="rvps15"/>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E1F61"/>
  </w:style>
  <w:style w:type="paragraph" w:customStyle="1" w:styleId="rvps12">
    <w:name w:val="rvps12"/>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4D3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44D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D3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44D30"/>
    <w:rPr>
      <w:rFonts w:ascii="Times New Roman" w:eastAsia="Times New Roman" w:hAnsi="Times New Roman" w:cs="Times New Roman"/>
      <w:b/>
      <w:bCs/>
      <w:sz w:val="27"/>
      <w:szCs w:val="27"/>
      <w:lang w:eastAsia="uk-UA"/>
    </w:rPr>
  </w:style>
  <w:style w:type="paragraph" w:customStyle="1" w:styleId="tc">
    <w:name w:val="tc"/>
    <w:basedOn w:val="a"/>
    <w:rsid w:val="00544D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544D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44D30"/>
    <w:rPr>
      <w:color w:val="0000FF"/>
      <w:u w:val="single"/>
    </w:rPr>
  </w:style>
  <w:style w:type="paragraph" w:customStyle="1" w:styleId="tl">
    <w:name w:val="tl"/>
    <w:basedOn w:val="a"/>
    <w:rsid w:val="00544D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1F61"/>
  </w:style>
  <w:style w:type="paragraph" w:customStyle="1" w:styleId="rvps6">
    <w:name w:val="rvps6"/>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E1F61"/>
  </w:style>
  <w:style w:type="paragraph" w:customStyle="1" w:styleId="rvps7">
    <w:name w:val="rvps7"/>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E1F61"/>
  </w:style>
  <w:style w:type="paragraph" w:customStyle="1" w:styleId="rvps2">
    <w:name w:val="rvps2"/>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E1F61"/>
  </w:style>
  <w:style w:type="paragraph" w:customStyle="1" w:styleId="rvps15">
    <w:name w:val="rvps15"/>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E1F61"/>
  </w:style>
  <w:style w:type="paragraph" w:customStyle="1" w:styleId="rvps12">
    <w:name w:val="rvps12"/>
    <w:basedOn w:val="a"/>
    <w:rsid w:val="004E1F6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088">
      <w:bodyDiv w:val="1"/>
      <w:marLeft w:val="0"/>
      <w:marRight w:val="0"/>
      <w:marTop w:val="0"/>
      <w:marBottom w:val="0"/>
      <w:divBdr>
        <w:top w:val="none" w:sz="0" w:space="0" w:color="auto"/>
        <w:left w:val="none" w:sz="0" w:space="0" w:color="auto"/>
        <w:bottom w:val="none" w:sz="0" w:space="0" w:color="auto"/>
        <w:right w:val="none" w:sz="0" w:space="0" w:color="auto"/>
      </w:divBdr>
    </w:div>
    <w:div w:id="392192616">
      <w:bodyDiv w:val="1"/>
      <w:marLeft w:val="0"/>
      <w:marRight w:val="0"/>
      <w:marTop w:val="0"/>
      <w:marBottom w:val="0"/>
      <w:divBdr>
        <w:top w:val="none" w:sz="0" w:space="0" w:color="auto"/>
        <w:left w:val="none" w:sz="0" w:space="0" w:color="auto"/>
        <w:bottom w:val="none" w:sz="0" w:space="0" w:color="auto"/>
        <w:right w:val="none" w:sz="0" w:space="0" w:color="auto"/>
      </w:divBdr>
      <w:divsChild>
        <w:div w:id="1119102409">
          <w:marLeft w:val="0"/>
          <w:marRight w:val="0"/>
          <w:marTop w:val="0"/>
          <w:marBottom w:val="150"/>
          <w:divBdr>
            <w:top w:val="none" w:sz="0" w:space="0" w:color="auto"/>
            <w:left w:val="none" w:sz="0" w:space="0" w:color="auto"/>
            <w:bottom w:val="none" w:sz="0" w:space="0" w:color="auto"/>
            <w:right w:val="none" w:sz="0" w:space="0" w:color="auto"/>
          </w:divBdr>
        </w:div>
        <w:div w:id="431559739">
          <w:marLeft w:val="0"/>
          <w:marRight w:val="0"/>
          <w:marTop w:val="0"/>
          <w:marBottom w:val="150"/>
          <w:divBdr>
            <w:top w:val="none" w:sz="0" w:space="0" w:color="auto"/>
            <w:left w:val="none" w:sz="0" w:space="0" w:color="auto"/>
            <w:bottom w:val="none" w:sz="0" w:space="0" w:color="auto"/>
            <w:right w:val="none" w:sz="0" w:space="0" w:color="auto"/>
          </w:divBdr>
        </w:div>
        <w:div w:id="156383531">
          <w:marLeft w:val="0"/>
          <w:marRight w:val="0"/>
          <w:marTop w:val="0"/>
          <w:marBottom w:val="150"/>
          <w:divBdr>
            <w:top w:val="none" w:sz="0" w:space="0" w:color="auto"/>
            <w:left w:val="none" w:sz="0" w:space="0" w:color="auto"/>
            <w:bottom w:val="none" w:sz="0" w:space="0" w:color="auto"/>
            <w:right w:val="none" w:sz="0" w:space="0" w:color="auto"/>
          </w:divBdr>
        </w:div>
        <w:div w:id="1587037314">
          <w:marLeft w:val="0"/>
          <w:marRight w:val="0"/>
          <w:marTop w:val="0"/>
          <w:marBottom w:val="150"/>
          <w:divBdr>
            <w:top w:val="none" w:sz="0" w:space="0" w:color="auto"/>
            <w:left w:val="none" w:sz="0" w:space="0" w:color="auto"/>
            <w:bottom w:val="none" w:sz="0" w:space="0" w:color="auto"/>
            <w:right w:val="none" w:sz="0" w:space="0" w:color="auto"/>
          </w:divBdr>
        </w:div>
        <w:div w:id="1829817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G5040.html" TargetMode="External"/><Relationship Id="rId13" Type="http://schemas.openxmlformats.org/officeDocument/2006/relationships/hyperlink" Target="http://zakon2.rada.gov.ua/laws/show/z0902-13/paran27" TargetMode="External"/><Relationship Id="rId18" Type="http://schemas.openxmlformats.org/officeDocument/2006/relationships/hyperlink" Target="http://zakon2.rada.gov.ua/laws/show/z0319-11" TargetMode="External"/><Relationship Id="rId3" Type="http://schemas.openxmlformats.org/officeDocument/2006/relationships/settings" Target="settings.xml"/><Relationship Id="rId21" Type="http://schemas.openxmlformats.org/officeDocument/2006/relationships/hyperlink" Target="http://zakon2.rada.gov.ua/laws/show/z0902-13" TargetMode="External"/><Relationship Id="rId7" Type="http://schemas.openxmlformats.org/officeDocument/2006/relationships/hyperlink" Target="http://search.ligazakon.ua/l_doc2.nsf/link1/RE24512.html" TargetMode="External"/><Relationship Id="rId12" Type="http://schemas.openxmlformats.org/officeDocument/2006/relationships/hyperlink" Target="http://zakon2.rada.gov.ua/laws/show/z0902-13/paran27" TargetMode="External"/><Relationship Id="rId17" Type="http://schemas.openxmlformats.org/officeDocument/2006/relationships/hyperlink" Target="http://zakon2.rada.gov.ua/laws/show/z1404-05" TargetMode="External"/><Relationship Id="rId2" Type="http://schemas.microsoft.com/office/2007/relationships/stylesWithEffects" Target="stylesWithEffects.xml"/><Relationship Id="rId16" Type="http://schemas.openxmlformats.org/officeDocument/2006/relationships/hyperlink" Target="http://zakon2.rada.gov.ua/laws/show/z1980-13" TargetMode="External"/><Relationship Id="rId20" Type="http://schemas.openxmlformats.org/officeDocument/2006/relationships/hyperlink" Target="http://zakon2.rada.gov.ua/laws/show/z0904-13/paran54" TargetMode="External"/><Relationship Id="rId1" Type="http://schemas.openxmlformats.org/officeDocument/2006/relationships/styles" Target="styles.xml"/><Relationship Id="rId6" Type="http://schemas.openxmlformats.org/officeDocument/2006/relationships/hyperlink" Target="http://search.ligazakon.ua/l_doc2.nsf/link1/RE24511.html" TargetMode="External"/><Relationship Id="rId11" Type="http://schemas.openxmlformats.org/officeDocument/2006/relationships/hyperlink" Target="http://zakon2.rada.gov.ua/laws/show/1642-98-%D0%BF" TargetMode="External"/><Relationship Id="rId24" Type="http://schemas.openxmlformats.org/officeDocument/2006/relationships/theme" Target="theme/theme1.xml"/><Relationship Id="rId5" Type="http://schemas.openxmlformats.org/officeDocument/2006/relationships/hyperlink" Target="http://search.ligazakon.ua/l_doc2.nsf/link1/T197200.html" TargetMode="External"/><Relationship Id="rId15" Type="http://schemas.openxmlformats.org/officeDocument/2006/relationships/hyperlink" Target="http://zakon2.rada.gov.ua/laws/show/z0319-11" TargetMode="External"/><Relationship Id="rId23" Type="http://schemas.openxmlformats.org/officeDocument/2006/relationships/fontTable" Target="fontTable.xml"/><Relationship Id="rId10" Type="http://schemas.openxmlformats.org/officeDocument/2006/relationships/hyperlink" Target="http://zakon2.rada.gov.ua/laws/show/z1978-13/paran9" TargetMode="External"/><Relationship Id="rId19" Type="http://schemas.openxmlformats.org/officeDocument/2006/relationships/hyperlink" Target="http://zakon2.rada.gov.ua/laws/show/z0904-13/paran38" TargetMode="External"/><Relationship Id="rId4" Type="http://schemas.openxmlformats.org/officeDocument/2006/relationships/webSettings" Target="webSettings.xml"/><Relationship Id="rId9" Type="http://schemas.openxmlformats.org/officeDocument/2006/relationships/hyperlink" Target="http://search.ligazakon.ua/l_doc2.nsf/link1/REG5041.html" TargetMode="External"/><Relationship Id="rId14" Type="http://schemas.openxmlformats.org/officeDocument/2006/relationships/hyperlink" Target="http://zakon2.rada.gov.ua/laws/show/z1404-05" TargetMode="External"/><Relationship Id="rId22" Type="http://schemas.openxmlformats.org/officeDocument/2006/relationships/hyperlink" Target="http://zakon2.rada.gov.ua/laws/show/v0551282-10/paran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20868</Words>
  <Characters>11895</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2018-03-22T12:56:00Z</dcterms:created>
  <dcterms:modified xsi:type="dcterms:W3CDTF">2018-03-22T12:59:00Z</dcterms:modified>
</cp:coreProperties>
</file>